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FD5D" w14:textId="77777777" w:rsidR="00F03508" w:rsidRDefault="00F03508" w:rsidP="00F03508">
      <w:pPr>
        <w:pStyle w:val="berschrift2"/>
      </w:pPr>
      <w:r>
        <w:t>Zweck</w:t>
      </w:r>
    </w:p>
    <w:p w14:paraId="27DB9A44" w14:textId="77777777" w:rsidR="00F03508" w:rsidRDefault="00F03508" w:rsidP="00F03508">
      <w:pPr>
        <w:pStyle w:val="Text"/>
      </w:pPr>
      <w:r>
        <w:t xml:space="preserve">Ohne eine </w:t>
      </w:r>
      <w:r w:rsidRPr="00356407">
        <w:t>Planung der Planung</w:t>
      </w:r>
      <w:r>
        <w:t xml:space="preserve"> ist eine seriöse Terminplanung nicht möglich. </w:t>
      </w:r>
    </w:p>
    <w:p w14:paraId="2EB9E3D8" w14:textId="77777777" w:rsidR="00F03508" w:rsidRDefault="00F03508" w:rsidP="00F03508">
      <w:pPr>
        <w:pStyle w:val="Text"/>
      </w:pPr>
      <w:r>
        <w:t xml:space="preserve">Ziel der </w:t>
      </w:r>
      <w:r>
        <w:rPr>
          <w:b/>
        </w:rPr>
        <w:t xml:space="preserve">Terminplanung </w:t>
      </w:r>
      <w:r>
        <w:t xml:space="preserve">ist das ungehinderte Bearbeiten und Ineinandergreifen vieler Leistungsteile (Arbeitspäckchen), schnelle Projektdurchlaufzeiten und Fehlervermeidung durch Informationsgleichstand. Nur dadurch ist die rechtzeitige Vorlage gut koordinierter Zeichnungen, vor allem aber der Leistungsverzeichnisse und Vergaben möglich, wobei ein Spielraum für gründliche Analysen und Alternativen anzustreben ist. </w:t>
      </w:r>
    </w:p>
    <w:p w14:paraId="2C66B0CF" w14:textId="77777777" w:rsidR="00F03508" w:rsidRDefault="00F03508" w:rsidP="00F03508">
      <w:pPr>
        <w:pStyle w:val="Text"/>
      </w:pPr>
      <w:r w:rsidRPr="00356407">
        <w:t>Fortschrittskontrolle</w:t>
      </w:r>
      <w:r>
        <w:t xml:space="preserve"> des augenblicklichen Leistungsstandes einschl. der Analyse und Bewertung, sowie ggf. Empfehlungen zur Behebung von Abweichungen. Änderungen und Nachträgen. </w:t>
      </w:r>
    </w:p>
    <w:p w14:paraId="7A99B8C8" w14:textId="77777777" w:rsidR="00F03508" w:rsidRDefault="00F03508" w:rsidP="00F03508">
      <w:pPr>
        <w:pStyle w:val="berschrift2"/>
      </w:pPr>
      <w:r>
        <w:t>Aufgaben</w:t>
      </w:r>
    </w:p>
    <w:p w14:paraId="7652CAB6" w14:textId="00BFC0C1" w:rsidR="00F03508" w:rsidRPr="00356407" w:rsidRDefault="00F03508" w:rsidP="00F03508">
      <w:pPr>
        <w:pStyle w:val="Text"/>
        <w:rPr>
          <w:b/>
        </w:rPr>
      </w:pPr>
      <w:r w:rsidRPr="00356407">
        <w:rPr>
          <w:b/>
        </w:rPr>
        <w:t xml:space="preserve">1. Planung der Planung </w:t>
      </w:r>
    </w:p>
    <w:p w14:paraId="6137A446" w14:textId="77777777" w:rsidR="00F03508" w:rsidRDefault="00F03508" w:rsidP="00F03508">
      <w:pPr>
        <w:pStyle w:val="Punkteinzug"/>
        <w:numPr>
          <w:ilvl w:val="0"/>
          <w:numId w:val="3"/>
        </w:numPr>
        <w:tabs>
          <w:tab w:val="clear" w:pos="360"/>
        </w:tabs>
        <w:ind w:left="1985" w:hanging="284"/>
      </w:pPr>
      <w:r>
        <w:t>Erarbeiten einer Matrix, in der sämtliche am Projekt beteiligten Planer verzeichnet sind, um Leistungslücken oder Doppelleistungen zu erkennen</w:t>
      </w:r>
    </w:p>
    <w:p w14:paraId="2EA5EA85" w14:textId="77777777" w:rsidR="00F03508" w:rsidRDefault="00F03508" w:rsidP="00F03508">
      <w:pPr>
        <w:pStyle w:val="Punkteinzug"/>
        <w:numPr>
          <w:ilvl w:val="0"/>
          <w:numId w:val="3"/>
        </w:numPr>
        <w:tabs>
          <w:tab w:val="clear" w:pos="360"/>
        </w:tabs>
        <w:ind w:left="1985" w:hanging="284"/>
      </w:pPr>
      <w:r>
        <w:t xml:space="preserve">Erarbeiten von Pflichtenheften für sämtliche Planer </w:t>
      </w:r>
    </w:p>
    <w:p w14:paraId="2E22C908" w14:textId="77777777" w:rsidR="00F03508" w:rsidRDefault="00F03508" w:rsidP="00F03508">
      <w:pPr>
        <w:pStyle w:val="Punkteinzug"/>
        <w:numPr>
          <w:ilvl w:val="0"/>
          <w:numId w:val="3"/>
        </w:numPr>
        <w:tabs>
          <w:tab w:val="clear" w:pos="360"/>
        </w:tabs>
        <w:ind w:left="1985" w:hanging="284"/>
      </w:pPr>
      <w:r>
        <w:t xml:space="preserve">Terminierung und ständige Fortschrittskontrolle. </w:t>
      </w:r>
    </w:p>
    <w:p w14:paraId="07871426" w14:textId="3918D04C" w:rsidR="00F03508" w:rsidRPr="00356407" w:rsidRDefault="00F03508" w:rsidP="00F03508">
      <w:pPr>
        <w:pStyle w:val="Text"/>
        <w:rPr>
          <w:b/>
        </w:rPr>
      </w:pPr>
      <w:r w:rsidRPr="00356407">
        <w:rPr>
          <w:b/>
        </w:rPr>
        <w:t>2 Terminplanung</w:t>
      </w:r>
    </w:p>
    <w:p w14:paraId="641C99EB" w14:textId="37AF5622" w:rsidR="00F03508" w:rsidRDefault="00F03508" w:rsidP="00F03508">
      <w:pPr>
        <w:pStyle w:val="Punkteinzug"/>
        <w:numPr>
          <w:ilvl w:val="0"/>
          <w:numId w:val="3"/>
        </w:numPr>
        <w:tabs>
          <w:tab w:val="clear" w:pos="360"/>
        </w:tabs>
        <w:ind w:left="1985" w:hanging="284"/>
      </w:pPr>
      <w:r>
        <w:t xml:space="preserve">Beachtung des hierarchischen Ablaufs: </w:t>
      </w:r>
      <w:r>
        <w:br/>
        <w:t xml:space="preserve">1 Zieldefinition und Dokumentation, </w:t>
      </w:r>
      <w:r>
        <w:br/>
        <w:t xml:space="preserve">2 Projekt und Objektstrukturierung, </w:t>
      </w:r>
      <w:r>
        <w:br/>
        <w:t xml:space="preserve">3 </w:t>
      </w:r>
      <w:proofErr w:type="spellStart"/>
      <w:r>
        <w:t>Produktionplanung</w:t>
      </w:r>
      <w:proofErr w:type="spellEnd"/>
      <w:r>
        <w:t xml:space="preserve"> der Ausführung und der Planung, </w:t>
      </w:r>
      <w:r>
        <w:br/>
        <w:t>4 Arbeitspakete terminieren</w:t>
      </w:r>
    </w:p>
    <w:p w14:paraId="3849BB57" w14:textId="77777777" w:rsidR="00F03508" w:rsidRDefault="00F03508" w:rsidP="00F03508">
      <w:pPr>
        <w:pStyle w:val="Punkteinzug"/>
        <w:numPr>
          <w:ilvl w:val="0"/>
          <w:numId w:val="3"/>
        </w:numPr>
        <w:tabs>
          <w:tab w:val="clear" w:pos="360"/>
        </w:tabs>
        <w:ind w:left="1985" w:hanging="284"/>
      </w:pPr>
      <w:r>
        <w:t>Projektablaufplanung als Flussplan</w:t>
      </w:r>
    </w:p>
    <w:p w14:paraId="7FA4D2D1" w14:textId="77777777" w:rsidR="00F03508" w:rsidRDefault="00F03508" w:rsidP="00F03508">
      <w:pPr>
        <w:pStyle w:val="Punkteinzug"/>
        <w:numPr>
          <w:ilvl w:val="0"/>
          <w:numId w:val="3"/>
        </w:numPr>
        <w:tabs>
          <w:tab w:val="clear" w:pos="360"/>
        </w:tabs>
        <w:ind w:left="1985" w:hanging="284"/>
      </w:pPr>
      <w:r>
        <w:t xml:space="preserve">In der Leistungsphase 2 (Vorentwurf) Planungs- und Ausführungstermine planen (Masterplan) </w:t>
      </w:r>
    </w:p>
    <w:p w14:paraId="71389070" w14:textId="77777777" w:rsidR="00F03508" w:rsidRDefault="00F03508" w:rsidP="00F03508">
      <w:pPr>
        <w:pStyle w:val="Punkteinzug"/>
        <w:numPr>
          <w:ilvl w:val="0"/>
          <w:numId w:val="3"/>
        </w:numPr>
        <w:tabs>
          <w:tab w:val="clear" w:pos="360"/>
        </w:tabs>
        <w:ind w:left="1985" w:hanging="284"/>
      </w:pPr>
      <w:r>
        <w:t xml:space="preserve">Vertragstermine planen (Vertragsterminplan) </w:t>
      </w:r>
    </w:p>
    <w:p w14:paraId="220A03E9" w14:textId="77777777" w:rsidR="00F03508" w:rsidRDefault="00F03508" w:rsidP="00F03508">
      <w:pPr>
        <w:pStyle w:val="Punkteinzug"/>
        <w:numPr>
          <w:ilvl w:val="0"/>
          <w:numId w:val="3"/>
        </w:numPr>
        <w:tabs>
          <w:tab w:val="clear" w:pos="360"/>
        </w:tabs>
        <w:ind w:left="1985" w:hanging="284"/>
      </w:pPr>
      <w:r>
        <w:t xml:space="preserve">Detailterminplan (-pläne) erarbeiten </w:t>
      </w:r>
    </w:p>
    <w:p w14:paraId="7544D8C9" w14:textId="5C882001" w:rsidR="00F03508" w:rsidRPr="00356407" w:rsidRDefault="00F03508" w:rsidP="00F03508">
      <w:pPr>
        <w:pStyle w:val="Text"/>
        <w:rPr>
          <w:b/>
        </w:rPr>
      </w:pPr>
      <w:r w:rsidRPr="00356407">
        <w:rPr>
          <w:b/>
        </w:rPr>
        <w:t>3 Fortschrittskontrolle</w:t>
      </w:r>
    </w:p>
    <w:p w14:paraId="6D3D7A5F" w14:textId="77777777" w:rsidR="00F03508" w:rsidRDefault="00F03508" w:rsidP="00F03508">
      <w:pPr>
        <w:pStyle w:val="Punkteinzug"/>
        <w:numPr>
          <w:ilvl w:val="0"/>
          <w:numId w:val="3"/>
        </w:numPr>
        <w:tabs>
          <w:tab w:val="clear" w:pos="360"/>
        </w:tabs>
        <w:ind w:left="1985" w:hanging="284"/>
      </w:pPr>
      <w:r>
        <w:t>Periodischer SOLL/IST-Vergleich mit Abweichungsanalyse (nach Möglichkeit mit leicht zählbaren Mengen (</w:t>
      </w:r>
      <w:proofErr w:type="spellStart"/>
      <w:r>
        <w:t>Stck</w:t>
      </w:r>
      <w:proofErr w:type="spellEnd"/>
      <w:r>
        <w:t>., m², m³, etc.))</w:t>
      </w:r>
    </w:p>
    <w:p w14:paraId="6A8C8951" w14:textId="77777777" w:rsidR="00F03508" w:rsidRDefault="00F03508" w:rsidP="00F03508">
      <w:pPr>
        <w:pStyle w:val="Punkteinzug"/>
        <w:numPr>
          <w:ilvl w:val="0"/>
          <w:numId w:val="3"/>
        </w:numPr>
        <w:tabs>
          <w:tab w:val="clear" w:pos="360"/>
        </w:tabs>
        <w:ind w:left="1985" w:hanging="284"/>
      </w:pPr>
      <w:r>
        <w:t>Jede Feststellung des Status ist zu archivieren und mit Gültigkeitsdatum zu kennzeichnen</w:t>
      </w:r>
    </w:p>
    <w:p w14:paraId="2C7CDD8A" w14:textId="77777777" w:rsidR="00F03508" w:rsidRDefault="00F03508" w:rsidP="00F03508">
      <w:pPr>
        <w:pStyle w:val="Punkteinzug"/>
        <w:numPr>
          <w:ilvl w:val="0"/>
          <w:numId w:val="3"/>
        </w:numPr>
        <w:tabs>
          <w:tab w:val="clear" w:pos="360"/>
        </w:tabs>
        <w:ind w:left="1985" w:hanging="284"/>
      </w:pPr>
      <w:r>
        <w:t>Vorschlagen und Einleiten von Gegenmaßnahmen bei Abweichungen</w:t>
      </w:r>
    </w:p>
    <w:p w14:paraId="4D4BCD4D" w14:textId="77777777" w:rsidR="00F03508" w:rsidRDefault="00F03508" w:rsidP="00F03508"/>
    <w:p w14:paraId="700FD877" w14:textId="77777777" w:rsidR="006512BB" w:rsidRDefault="006512BB" w:rsidP="0088155E"/>
    <w:sectPr w:rsidR="006512BB" w:rsidSect="004B617F">
      <w:headerReference w:type="default" r:id="rId7"/>
      <w:footerReference w:type="even" r:id="rId8"/>
      <w:footerReference w:type="default" r:id="rId9"/>
      <w:headerReference w:type="first" r:id="rId10"/>
      <w:footerReference w:type="first" r:id="rId11"/>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30F5" w14:textId="77777777" w:rsidR="00664E37" w:rsidRDefault="00664E37">
      <w:r>
        <w:separator/>
      </w:r>
    </w:p>
    <w:p w14:paraId="5230EBF0" w14:textId="77777777" w:rsidR="00664E37" w:rsidRDefault="00664E37"/>
  </w:endnote>
  <w:endnote w:type="continuationSeparator" w:id="0">
    <w:p w14:paraId="365846F9" w14:textId="77777777" w:rsidR="00664E37" w:rsidRDefault="00664E37">
      <w:r>
        <w:continuationSeparator/>
      </w:r>
    </w:p>
    <w:p w14:paraId="73A7973F" w14:textId="77777777" w:rsidR="00664E37" w:rsidRDefault="00664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B815" w14:textId="77777777" w:rsidR="00DF7469" w:rsidRDefault="00DF7469">
    <w:pPr>
      <w:pStyle w:val="Fuzeile"/>
      <w:framePr w:wrap="around" w:vAnchor="text" w:hAnchor="margin" w:y="1"/>
    </w:pPr>
    <w:r>
      <w:fldChar w:fldCharType="begin"/>
    </w:r>
    <w:r>
      <w:instrText xml:space="preserve">PAGE  </w:instrText>
    </w:r>
    <w:r>
      <w:fldChar w:fldCharType="separate"/>
    </w:r>
    <w:r>
      <w:rPr>
        <w:noProof/>
      </w:rPr>
      <w:t>1</w:t>
    </w:r>
    <w:r>
      <w:fldChar w:fldCharType="end"/>
    </w:r>
  </w:p>
  <w:p w14:paraId="0686DD04" w14:textId="77777777" w:rsidR="00DF7469" w:rsidRDefault="00DF7469">
    <w:pPr>
      <w:pStyle w:val="Fuzeile"/>
      <w:ind w:firstLine="360"/>
    </w:pPr>
  </w:p>
  <w:p w14:paraId="7ED99EB1" w14:textId="77777777" w:rsidR="00DF7469" w:rsidRDefault="00DF74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6005" w14:textId="5DF048FE" w:rsidR="00DF7469" w:rsidRPr="00C441D6" w:rsidRDefault="00DF7469"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Pr>
        <w:noProof/>
        <w:szCs w:val="16"/>
      </w:rPr>
      <w:t>Dokument2</w:t>
    </w:r>
    <w:r>
      <w:rPr>
        <w:szCs w:val="16"/>
      </w:rPr>
      <w:fldChar w:fldCharType="end"/>
    </w:r>
    <w:r w:rsidRPr="00445473">
      <w:rPr>
        <w:szCs w:val="16"/>
      </w:rPr>
      <w:tab/>
    </w:r>
    <w:r w:rsidR="0053132C">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B97016">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B97016">
      <w:rPr>
        <w:noProof/>
        <w:szCs w:val="16"/>
      </w:rPr>
      <w:t>1</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9FC1" w14:textId="28953FDD" w:rsidR="00DF7469" w:rsidRPr="00C44D89" w:rsidRDefault="00DF7469"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Pr>
        <w:noProof/>
        <w:szCs w:val="16"/>
      </w:rPr>
      <w:t>Dokument2</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3C44BE">
      <w:rPr>
        <w:noProof/>
        <w:szCs w:val="16"/>
      </w:rPr>
      <w:t>2025-09-09</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3435" w14:textId="77777777" w:rsidR="00664E37" w:rsidRDefault="00664E37">
      <w:r>
        <w:separator/>
      </w:r>
    </w:p>
    <w:p w14:paraId="039BB41E" w14:textId="77777777" w:rsidR="00664E37" w:rsidRDefault="00664E37"/>
  </w:footnote>
  <w:footnote w:type="continuationSeparator" w:id="0">
    <w:p w14:paraId="12AB7565" w14:textId="77777777" w:rsidR="00664E37" w:rsidRDefault="00664E37">
      <w:r>
        <w:continuationSeparator/>
      </w:r>
    </w:p>
    <w:p w14:paraId="56C364A7" w14:textId="77777777" w:rsidR="00664E37" w:rsidRDefault="00664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B97016" w:rsidRPr="00FD1E2B" w14:paraId="093D8235" w14:textId="77777777" w:rsidTr="005926E5">
      <w:tc>
        <w:tcPr>
          <w:tcW w:w="4111" w:type="dxa"/>
          <w:shd w:val="clear" w:color="auto" w:fill="auto"/>
        </w:tcPr>
        <w:p w14:paraId="06B50A7D" w14:textId="77777777" w:rsidR="00B97016" w:rsidRPr="008B0D48" w:rsidRDefault="00B97016" w:rsidP="005926E5">
          <w:pPr>
            <w:pStyle w:val="Kopfzeile"/>
            <w:tabs>
              <w:tab w:val="clear" w:pos="4536"/>
              <w:tab w:val="clear" w:pos="9072"/>
            </w:tabs>
            <w:ind w:left="34"/>
            <w:rPr>
              <w:b/>
              <w:sz w:val="32"/>
              <w:szCs w:val="32"/>
            </w:rPr>
          </w:pPr>
          <w:r w:rsidRPr="008B0D48">
            <w:rPr>
              <w:b/>
              <w:sz w:val="32"/>
              <w:szCs w:val="32"/>
            </w:rPr>
            <w:t>Projekthandbuch</w:t>
          </w:r>
        </w:p>
        <w:p w14:paraId="6A600AE4" w14:textId="77777777" w:rsidR="00B97016" w:rsidRPr="00FD1E2B" w:rsidRDefault="00B97016" w:rsidP="005926E5">
          <w:pPr>
            <w:pStyle w:val="Kopfzeile"/>
            <w:tabs>
              <w:tab w:val="clear" w:pos="4536"/>
              <w:tab w:val="clear" w:pos="9072"/>
            </w:tabs>
            <w:ind w:left="34"/>
            <w:rPr>
              <w:b/>
              <w:sz w:val="28"/>
              <w:szCs w:val="28"/>
            </w:rPr>
          </w:pPr>
        </w:p>
      </w:tc>
      <w:tc>
        <w:tcPr>
          <w:tcW w:w="4962" w:type="dxa"/>
          <w:shd w:val="clear" w:color="auto" w:fill="auto"/>
        </w:tcPr>
        <w:p w14:paraId="63BF2EDA" w14:textId="0C30A1E9" w:rsidR="00B97016" w:rsidRPr="00FD1E2B" w:rsidRDefault="00B97016" w:rsidP="005926E5">
          <w:pPr>
            <w:pStyle w:val="Fuzeile"/>
            <w:jc w:val="right"/>
            <w:rPr>
              <w:szCs w:val="16"/>
            </w:rPr>
          </w:pPr>
        </w:p>
      </w:tc>
      <w:tc>
        <w:tcPr>
          <w:tcW w:w="1190" w:type="dxa"/>
          <w:shd w:val="clear" w:color="auto" w:fill="auto"/>
        </w:tcPr>
        <w:p w14:paraId="38755B54" w14:textId="54E5BA80" w:rsidR="00B97016" w:rsidRPr="00FD1E2B" w:rsidRDefault="00B97016" w:rsidP="005926E5">
          <w:pPr>
            <w:pStyle w:val="Kopfzeile"/>
            <w:widowControl w:val="0"/>
            <w:tabs>
              <w:tab w:val="clear" w:pos="4536"/>
              <w:tab w:val="clear" w:pos="9072"/>
            </w:tabs>
            <w:ind w:right="-52"/>
            <w:jc w:val="right"/>
            <w:rPr>
              <w:szCs w:val="16"/>
            </w:rPr>
          </w:pPr>
        </w:p>
      </w:tc>
    </w:tr>
  </w:tbl>
  <w:p w14:paraId="17B8D2D2" w14:textId="1FC73A6B" w:rsidR="00DF7469" w:rsidRPr="00C400A1" w:rsidRDefault="00DF7469" w:rsidP="00020D22">
    <w:pPr>
      <w:shd w:val="clear" w:color="auto" w:fill="D9D9D9"/>
      <w:spacing w:before="120"/>
      <w:rPr>
        <w:b/>
        <w:sz w:val="28"/>
        <w:szCs w:val="28"/>
      </w:rPr>
    </w:pPr>
    <w:r>
      <w:rPr>
        <w:b/>
        <w:sz w:val="28"/>
        <w:szCs w:val="28"/>
      </w:rPr>
      <w:t xml:space="preserve">07.00.00 Terminmanagement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DF7469" w14:paraId="74FCB85B" w14:textId="77777777">
      <w:trPr>
        <w:cantSplit/>
        <w:trHeight w:hRule="exact" w:val="1138"/>
      </w:trPr>
      <w:tc>
        <w:tcPr>
          <w:tcW w:w="11412" w:type="dxa"/>
        </w:tcPr>
        <w:p w14:paraId="35D63003" w14:textId="15208478" w:rsidR="00DF7469" w:rsidRDefault="00B94B71" w:rsidP="0088155E">
          <w:pPr>
            <w:pStyle w:val="Kopfzeile"/>
            <w:spacing w:before="60"/>
          </w:pPr>
          <w:r w:rsidRPr="005905BB">
            <w:rPr>
              <w:noProof/>
            </w:rPr>
            <w:drawing>
              <wp:inline distT="0" distB="0" distL="0" distR="0" wp14:anchorId="6BA32D86" wp14:editId="15D485DF">
                <wp:extent cx="7200900" cy="6191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619125"/>
                        </a:xfrm>
                        <a:prstGeom prst="rect">
                          <a:avLst/>
                        </a:prstGeom>
                        <a:noFill/>
                        <a:ln>
                          <a:noFill/>
                        </a:ln>
                      </pic:spPr>
                    </pic:pic>
                  </a:graphicData>
                </a:graphic>
              </wp:inline>
            </w:drawing>
          </w:r>
        </w:p>
      </w:tc>
    </w:tr>
  </w:tbl>
  <w:p w14:paraId="1E397006" w14:textId="77777777" w:rsidR="00DF7469" w:rsidRPr="00C44D89" w:rsidRDefault="00DF7469"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7862A626">
      <w:start w:val="1"/>
      <w:numFmt w:val="decimal"/>
      <w:lvlText w:val="%1."/>
      <w:lvlJc w:val="left"/>
      <w:pPr>
        <w:tabs>
          <w:tab w:val="num" w:pos="2988"/>
        </w:tabs>
        <w:ind w:left="2988" w:hanging="360"/>
      </w:pPr>
    </w:lvl>
    <w:lvl w:ilvl="1" w:tplc="87AE9AEE">
      <w:start w:val="1"/>
      <w:numFmt w:val="lowerLetter"/>
      <w:lvlText w:val="%2."/>
      <w:lvlJc w:val="left"/>
      <w:pPr>
        <w:tabs>
          <w:tab w:val="num" w:pos="2574"/>
        </w:tabs>
        <w:ind w:left="2574" w:hanging="360"/>
      </w:pPr>
    </w:lvl>
    <w:lvl w:ilvl="2" w:tplc="0E8096D2" w:tentative="1">
      <w:start w:val="1"/>
      <w:numFmt w:val="lowerRoman"/>
      <w:lvlText w:val="%3."/>
      <w:lvlJc w:val="right"/>
      <w:pPr>
        <w:tabs>
          <w:tab w:val="num" w:pos="3294"/>
        </w:tabs>
        <w:ind w:left="3294" w:hanging="180"/>
      </w:pPr>
    </w:lvl>
    <w:lvl w:ilvl="3" w:tplc="5DA2AC5C" w:tentative="1">
      <w:start w:val="1"/>
      <w:numFmt w:val="decimal"/>
      <w:lvlText w:val="%4."/>
      <w:lvlJc w:val="left"/>
      <w:pPr>
        <w:tabs>
          <w:tab w:val="num" w:pos="4014"/>
        </w:tabs>
        <w:ind w:left="4014" w:hanging="360"/>
      </w:pPr>
    </w:lvl>
    <w:lvl w:ilvl="4" w:tplc="F71458D6" w:tentative="1">
      <w:start w:val="1"/>
      <w:numFmt w:val="lowerLetter"/>
      <w:lvlText w:val="%5."/>
      <w:lvlJc w:val="left"/>
      <w:pPr>
        <w:tabs>
          <w:tab w:val="num" w:pos="4734"/>
        </w:tabs>
        <w:ind w:left="4734" w:hanging="360"/>
      </w:pPr>
    </w:lvl>
    <w:lvl w:ilvl="5" w:tplc="71764758" w:tentative="1">
      <w:start w:val="1"/>
      <w:numFmt w:val="lowerRoman"/>
      <w:lvlText w:val="%6."/>
      <w:lvlJc w:val="right"/>
      <w:pPr>
        <w:tabs>
          <w:tab w:val="num" w:pos="5454"/>
        </w:tabs>
        <w:ind w:left="5454" w:hanging="180"/>
      </w:pPr>
    </w:lvl>
    <w:lvl w:ilvl="6" w:tplc="4F746834" w:tentative="1">
      <w:start w:val="1"/>
      <w:numFmt w:val="decimal"/>
      <w:lvlText w:val="%7."/>
      <w:lvlJc w:val="left"/>
      <w:pPr>
        <w:tabs>
          <w:tab w:val="num" w:pos="6174"/>
        </w:tabs>
        <w:ind w:left="6174" w:hanging="360"/>
      </w:pPr>
    </w:lvl>
    <w:lvl w:ilvl="7" w:tplc="078E4746" w:tentative="1">
      <w:start w:val="1"/>
      <w:numFmt w:val="lowerLetter"/>
      <w:lvlText w:val="%8."/>
      <w:lvlJc w:val="left"/>
      <w:pPr>
        <w:tabs>
          <w:tab w:val="num" w:pos="6894"/>
        </w:tabs>
        <w:ind w:left="6894" w:hanging="360"/>
      </w:pPr>
    </w:lvl>
    <w:lvl w:ilvl="8" w:tplc="9FDA1A6C"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8" w15:restartNumberingAfterBreak="0">
    <w:nsid w:val="78936FE3"/>
    <w:multiLevelType w:val="hybridMultilevel"/>
    <w:tmpl w:val="6AA2430A"/>
    <w:lvl w:ilvl="0" w:tplc="9A4E200C">
      <w:start w:val="1"/>
      <w:numFmt w:val="decimal"/>
      <w:lvlText w:val="%1."/>
      <w:lvlJc w:val="left"/>
      <w:pPr>
        <w:tabs>
          <w:tab w:val="num" w:pos="360"/>
        </w:tabs>
        <w:ind w:left="360" w:hanging="360"/>
      </w:pPr>
    </w:lvl>
    <w:lvl w:ilvl="1" w:tplc="B67A1E08" w:tentative="1">
      <w:start w:val="1"/>
      <w:numFmt w:val="lowerLetter"/>
      <w:lvlText w:val="%2."/>
      <w:lvlJc w:val="left"/>
      <w:pPr>
        <w:tabs>
          <w:tab w:val="num" w:pos="1080"/>
        </w:tabs>
        <w:ind w:left="1080" w:hanging="360"/>
      </w:pPr>
    </w:lvl>
    <w:lvl w:ilvl="2" w:tplc="67BAAA70" w:tentative="1">
      <w:start w:val="1"/>
      <w:numFmt w:val="lowerRoman"/>
      <w:lvlText w:val="%3."/>
      <w:lvlJc w:val="right"/>
      <w:pPr>
        <w:tabs>
          <w:tab w:val="num" w:pos="1800"/>
        </w:tabs>
        <w:ind w:left="1800" w:hanging="180"/>
      </w:pPr>
    </w:lvl>
    <w:lvl w:ilvl="3" w:tplc="0D70C87A" w:tentative="1">
      <w:start w:val="1"/>
      <w:numFmt w:val="decimal"/>
      <w:lvlText w:val="%4."/>
      <w:lvlJc w:val="left"/>
      <w:pPr>
        <w:tabs>
          <w:tab w:val="num" w:pos="2520"/>
        </w:tabs>
        <w:ind w:left="2520" w:hanging="360"/>
      </w:pPr>
    </w:lvl>
    <w:lvl w:ilvl="4" w:tplc="A2E00810" w:tentative="1">
      <w:start w:val="1"/>
      <w:numFmt w:val="lowerLetter"/>
      <w:lvlText w:val="%5."/>
      <w:lvlJc w:val="left"/>
      <w:pPr>
        <w:tabs>
          <w:tab w:val="num" w:pos="3240"/>
        </w:tabs>
        <w:ind w:left="3240" w:hanging="360"/>
      </w:pPr>
    </w:lvl>
    <w:lvl w:ilvl="5" w:tplc="89A4FD1A" w:tentative="1">
      <w:start w:val="1"/>
      <w:numFmt w:val="lowerRoman"/>
      <w:lvlText w:val="%6."/>
      <w:lvlJc w:val="right"/>
      <w:pPr>
        <w:tabs>
          <w:tab w:val="num" w:pos="3960"/>
        </w:tabs>
        <w:ind w:left="3960" w:hanging="180"/>
      </w:pPr>
    </w:lvl>
    <w:lvl w:ilvl="6" w:tplc="7F3A7470" w:tentative="1">
      <w:start w:val="1"/>
      <w:numFmt w:val="decimal"/>
      <w:lvlText w:val="%7."/>
      <w:lvlJc w:val="left"/>
      <w:pPr>
        <w:tabs>
          <w:tab w:val="num" w:pos="4680"/>
        </w:tabs>
        <w:ind w:left="4680" w:hanging="360"/>
      </w:pPr>
    </w:lvl>
    <w:lvl w:ilvl="7" w:tplc="85F8F5BA" w:tentative="1">
      <w:start w:val="1"/>
      <w:numFmt w:val="lowerLetter"/>
      <w:lvlText w:val="%8."/>
      <w:lvlJc w:val="left"/>
      <w:pPr>
        <w:tabs>
          <w:tab w:val="num" w:pos="5400"/>
        </w:tabs>
        <w:ind w:left="5400" w:hanging="360"/>
      </w:pPr>
    </w:lvl>
    <w:lvl w:ilvl="8" w:tplc="97FAFCC2" w:tentative="1">
      <w:start w:val="1"/>
      <w:numFmt w:val="lowerRoman"/>
      <w:lvlText w:val="%9."/>
      <w:lvlJc w:val="right"/>
      <w:pPr>
        <w:tabs>
          <w:tab w:val="num" w:pos="6120"/>
        </w:tabs>
        <w:ind w:left="6120" w:hanging="180"/>
      </w:pPr>
    </w:lvl>
  </w:abstractNum>
  <w:abstractNum w:abstractNumId="19"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515927608">
    <w:abstractNumId w:val="7"/>
  </w:num>
  <w:num w:numId="2" w16cid:durableId="1073312249">
    <w:abstractNumId w:val="8"/>
  </w:num>
  <w:num w:numId="3" w16cid:durableId="1415469251">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1677344763">
    <w:abstractNumId w:val="19"/>
  </w:num>
  <w:num w:numId="5" w16cid:durableId="411121259">
    <w:abstractNumId w:val="19"/>
    <w:lvlOverride w:ilvl="0">
      <w:lvl w:ilvl="0">
        <w:start w:val="1"/>
        <w:numFmt w:val="decimal"/>
        <w:lvlText w:val="%1."/>
        <w:legacy w:legacy="1" w:legacySpace="0" w:legacyIndent="283"/>
        <w:lvlJc w:val="left"/>
        <w:pPr>
          <w:ind w:left="1984" w:hanging="283"/>
        </w:pPr>
      </w:lvl>
    </w:lvlOverride>
  </w:num>
  <w:num w:numId="6" w16cid:durableId="1338073950">
    <w:abstractNumId w:val="18"/>
  </w:num>
  <w:num w:numId="7" w16cid:durableId="454258835">
    <w:abstractNumId w:val="12"/>
  </w:num>
  <w:num w:numId="8" w16cid:durableId="99374419">
    <w:abstractNumId w:val="10"/>
  </w:num>
  <w:num w:numId="9" w16cid:durableId="1695959017">
    <w:abstractNumId w:val="11"/>
  </w:num>
  <w:num w:numId="10" w16cid:durableId="1806124032">
    <w:abstractNumId w:val="6"/>
  </w:num>
  <w:num w:numId="11" w16cid:durableId="738015329">
    <w:abstractNumId w:val="5"/>
  </w:num>
  <w:num w:numId="12" w16cid:durableId="2103068544">
    <w:abstractNumId w:val="4"/>
  </w:num>
  <w:num w:numId="13" w16cid:durableId="2019573679">
    <w:abstractNumId w:val="3"/>
  </w:num>
  <w:num w:numId="14" w16cid:durableId="1922177433">
    <w:abstractNumId w:val="2"/>
  </w:num>
  <w:num w:numId="15" w16cid:durableId="1305158814">
    <w:abstractNumId w:val="1"/>
  </w:num>
  <w:num w:numId="16" w16cid:durableId="277681319">
    <w:abstractNumId w:val="0"/>
  </w:num>
  <w:num w:numId="17" w16cid:durableId="217284388">
    <w:abstractNumId w:val="16"/>
  </w:num>
  <w:num w:numId="18" w16cid:durableId="95910272">
    <w:abstractNumId w:val="13"/>
  </w:num>
  <w:num w:numId="19" w16cid:durableId="422649499">
    <w:abstractNumId w:val="17"/>
  </w:num>
  <w:num w:numId="20" w16cid:durableId="1110127141">
    <w:abstractNumId w:val="15"/>
  </w:num>
  <w:num w:numId="21" w16cid:durableId="4136275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204715"/>
    <w:rsid w:val="002D14A8"/>
    <w:rsid w:val="002E61F4"/>
    <w:rsid w:val="002F58F0"/>
    <w:rsid w:val="003440B1"/>
    <w:rsid w:val="00353493"/>
    <w:rsid w:val="003703CB"/>
    <w:rsid w:val="00372D98"/>
    <w:rsid w:val="003962EB"/>
    <w:rsid w:val="003C44BE"/>
    <w:rsid w:val="003C4B92"/>
    <w:rsid w:val="00402A76"/>
    <w:rsid w:val="00416E35"/>
    <w:rsid w:val="004319FF"/>
    <w:rsid w:val="004525D6"/>
    <w:rsid w:val="00473633"/>
    <w:rsid w:val="00487480"/>
    <w:rsid w:val="004B617F"/>
    <w:rsid w:val="004C72B8"/>
    <w:rsid w:val="004E7FAC"/>
    <w:rsid w:val="0050586F"/>
    <w:rsid w:val="00506996"/>
    <w:rsid w:val="0053132C"/>
    <w:rsid w:val="005415A3"/>
    <w:rsid w:val="005637C3"/>
    <w:rsid w:val="00564799"/>
    <w:rsid w:val="005926E5"/>
    <w:rsid w:val="006125E1"/>
    <w:rsid w:val="006201C5"/>
    <w:rsid w:val="00644779"/>
    <w:rsid w:val="006512BB"/>
    <w:rsid w:val="00664E37"/>
    <w:rsid w:val="007D0053"/>
    <w:rsid w:val="007E2F29"/>
    <w:rsid w:val="007F77EC"/>
    <w:rsid w:val="007F7CD1"/>
    <w:rsid w:val="0081524E"/>
    <w:rsid w:val="00844D12"/>
    <w:rsid w:val="00864981"/>
    <w:rsid w:val="00880B40"/>
    <w:rsid w:val="0088155E"/>
    <w:rsid w:val="008B0D48"/>
    <w:rsid w:val="008D572A"/>
    <w:rsid w:val="008F00CC"/>
    <w:rsid w:val="009103EE"/>
    <w:rsid w:val="00955E96"/>
    <w:rsid w:val="00991929"/>
    <w:rsid w:val="00991B66"/>
    <w:rsid w:val="009F38C3"/>
    <w:rsid w:val="00A300A4"/>
    <w:rsid w:val="00A84090"/>
    <w:rsid w:val="00AB79F2"/>
    <w:rsid w:val="00B302C7"/>
    <w:rsid w:val="00B7274D"/>
    <w:rsid w:val="00B94B71"/>
    <w:rsid w:val="00B97016"/>
    <w:rsid w:val="00C0151E"/>
    <w:rsid w:val="00C400A1"/>
    <w:rsid w:val="00C440C5"/>
    <w:rsid w:val="00C85C74"/>
    <w:rsid w:val="00CD5A89"/>
    <w:rsid w:val="00DD5922"/>
    <w:rsid w:val="00DE0819"/>
    <w:rsid w:val="00DF7469"/>
    <w:rsid w:val="00E85FCC"/>
    <w:rsid w:val="00EB40F6"/>
    <w:rsid w:val="00EB5469"/>
    <w:rsid w:val="00ED7B4C"/>
    <w:rsid w:val="00F03508"/>
    <w:rsid w:val="00F30B31"/>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DD8E2"/>
  <w15:chartTrackingRefBased/>
  <w15:docId w15:val="{1CAA8717-E469-40BC-BB22-407F0CA7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basedOn w:val="Absatz-Standardschriftart"/>
    <w:qFormat/>
    <w:rsid w:val="007F77EC"/>
    <w:rPr>
      <w:i/>
      <w:iCs/>
    </w:rPr>
  </w:style>
  <w:style w:type="paragraph" w:customStyle="1" w:styleId="Punkteinzug">
    <w:name w:val="Punkteinzug"/>
    <w:basedOn w:val="Standard"/>
    <w:rsid w:val="00F03508"/>
    <w:pPr>
      <w:keepLines/>
      <w:spacing w:before="60" w:after="60"/>
      <w:ind w:left="1985" w:hanging="28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Terminmanagement</vt:lpstr>
    </vt:vector>
  </TitlesOfParts>
  <Company>volkmann-pm</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Terminmanagement</dc:title>
  <dc:subject/>
  <dc:creator>WV</dc:creator>
  <cp:keywords/>
  <cp:lastModifiedBy>Walter Volkmann</cp:lastModifiedBy>
  <cp:revision>3</cp:revision>
  <cp:lastPrinted>2012-11-14T07:44:00Z</cp:lastPrinted>
  <dcterms:created xsi:type="dcterms:W3CDTF">2025-09-09T16:36:00Z</dcterms:created>
  <dcterms:modified xsi:type="dcterms:W3CDTF">2025-10-10T20:11:00Z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