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8D52" w14:textId="77777777" w:rsidR="00760E90" w:rsidRDefault="00760E90">
      <w:pPr>
        <w:pStyle w:val="Tabelle"/>
        <w:jc w:val="center"/>
      </w:pPr>
    </w:p>
    <w:p w14:paraId="31067AFA" w14:textId="77777777" w:rsidR="00760E90" w:rsidRDefault="00760E90">
      <w:pPr>
        <w:pStyle w:val="Tabelle"/>
        <w:jc w:val="center"/>
        <w:rPr>
          <w:b/>
          <w:bCs/>
        </w:rPr>
      </w:pPr>
      <w:r>
        <w:rPr>
          <w:b/>
          <w:bCs/>
        </w:rPr>
        <w:t>zwischen</w:t>
      </w:r>
    </w:p>
    <w:p w14:paraId="60A889C8" w14:textId="77777777" w:rsidR="00760E90" w:rsidRDefault="00760E90">
      <w:pPr>
        <w:pStyle w:val="Tabelle"/>
        <w:jc w:val="center"/>
      </w:pPr>
    </w:p>
    <w:tbl>
      <w:tblPr>
        <w:tblW w:w="1006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5103"/>
        <w:gridCol w:w="4962"/>
      </w:tblGrid>
      <w:tr w:rsidR="00760E90" w14:paraId="1CFFEB5D" w14:textId="77777777" w:rsidTr="003D7EDF">
        <w:trPr>
          <w:cantSplit/>
        </w:trPr>
        <w:tc>
          <w:tcPr>
            <w:tcW w:w="5103" w:type="dxa"/>
          </w:tcPr>
          <w:p w14:paraId="3CBAAA01" w14:textId="77777777" w:rsidR="00760E90" w:rsidRDefault="00760E90">
            <w:pPr>
              <w:pStyle w:val="Tabelle"/>
              <w:rPr>
                <w:b/>
                <w:bCs/>
              </w:rPr>
            </w:pPr>
            <w:r>
              <w:rPr>
                <w:b/>
                <w:bCs/>
              </w:rPr>
              <w:t xml:space="preserve">Auftraggeber: </w:t>
            </w:r>
          </w:p>
          <w:p w14:paraId="6018B4DD" w14:textId="77777777" w:rsidR="00760E90" w:rsidRDefault="00760E90">
            <w:pPr>
              <w:pStyle w:val="Tabelle"/>
            </w:pPr>
            <w:r>
              <w:fldChar w:fldCharType="begin"/>
            </w:r>
            <w:r>
              <w:instrText xml:space="preserve">  </w:instrText>
            </w:r>
            <w:r>
              <w:fldChar w:fldCharType="end"/>
            </w:r>
          </w:p>
          <w:p w14:paraId="2EDF6D95" w14:textId="77777777" w:rsidR="00760E90" w:rsidRDefault="00760E90">
            <w:pPr>
              <w:pStyle w:val="Tabelle"/>
              <w:rPr>
                <w:b/>
                <w:bCs/>
              </w:rPr>
            </w:pPr>
            <w:r>
              <w:rPr>
                <w:b/>
                <w:bCs/>
              </w:rPr>
              <w:t xml:space="preserve">vertreten durch: </w:t>
            </w:r>
          </w:p>
          <w:p w14:paraId="4C7BCB2A" w14:textId="77777777" w:rsidR="00760E90" w:rsidRDefault="00760E90">
            <w:pPr>
              <w:pStyle w:val="Tabelle"/>
            </w:pPr>
          </w:p>
          <w:p w14:paraId="442DE286" w14:textId="77777777" w:rsidR="003D7EDF" w:rsidRDefault="00760E90">
            <w:pPr>
              <w:pStyle w:val="Tabelle"/>
              <w:rPr>
                <w:b/>
                <w:bCs/>
              </w:rPr>
            </w:pPr>
            <w:r>
              <w:rPr>
                <w:b/>
                <w:bCs/>
              </w:rPr>
              <w:t xml:space="preserve">Projektmanager: </w:t>
            </w:r>
          </w:p>
          <w:p w14:paraId="2F580779" w14:textId="77777777" w:rsidR="00760E90" w:rsidRDefault="00760E90">
            <w:pPr>
              <w:pStyle w:val="Tabelle"/>
              <w:rPr>
                <w:b/>
                <w:bCs/>
              </w:rPr>
            </w:pPr>
            <w:r>
              <w:rPr>
                <w:b/>
                <w:bCs/>
              </w:rPr>
              <w:fldChar w:fldCharType="begin"/>
            </w:r>
            <w:r>
              <w:rPr>
                <w:b/>
                <w:bCs/>
              </w:rPr>
              <w:instrText xml:space="preserve">  </w:instrText>
            </w:r>
            <w:r>
              <w:rPr>
                <w:b/>
                <w:bCs/>
              </w:rPr>
              <w:fldChar w:fldCharType="end"/>
            </w:r>
          </w:p>
        </w:tc>
        <w:tc>
          <w:tcPr>
            <w:tcW w:w="4962" w:type="dxa"/>
          </w:tcPr>
          <w:p w14:paraId="5F2369CC" w14:textId="77777777" w:rsidR="00760E90" w:rsidRDefault="00760E90">
            <w:pPr>
              <w:pStyle w:val="Tabelle"/>
              <w:rPr>
                <w:b/>
                <w:bCs/>
              </w:rPr>
            </w:pPr>
            <w:r>
              <w:rPr>
                <w:b/>
                <w:bCs/>
              </w:rPr>
              <w:t xml:space="preserve">Bieter: </w:t>
            </w:r>
          </w:p>
          <w:p w14:paraId="6C9EA3D4" w14:textId="77777777" w:rsidR="00760E90" w:rsidRDefault="00760E90">
            <w:pPr>
              <w:pStyle w:val="Tabelle"/>
            </w:pPr>
            <w:r>
              <w:fldChar w:fldCharType="begin"/>
            </w:r>
            <w:r>
              <w:instrText xml:space="preserve">  </w:instrText>
            </w:r>
            <w:r>
              <w:fldChar w:fldCharType="end"/>
            </w:r>
          </w:p>
        </w:tc>
      </w:tr>
    </w:tbl>
    <w:p w14:paraId="20F4FF44" w14:textId="77777777" w:rsidR="00760E90" w:rsidRDefault="00760E90"/>
    <w:p w14:paraId="71F19B2F" w14:textId="77777777" w:rsidR="00760E90" w:rsidRDefault="00760E90">
      <w:pPr>
        <w:spacing w:line="360" w:lineRule="auto"/>
      </w:pPr>
      <w:r>
        <w:t xml:space="preserve">werden aufgrund der Vergabeverhandlungen vom: </w:t>
      </w:r>
      <w:r>
        <w:fldChar w:fldCharType="begin"/>
      </w:r>
      <w:r>
        <w:instrText xml:space="preserve">  </w:instrText>
      </w:r>
      <w:r>
        <w:fldChar w:fldCharType="end"/>
      </w:r>
    </w:p>
    <w:p w14:paraId="5CDB3EDA" w14:textId="77777777" w:rsidR="00760E90" w:rsidRDefault="00760E90">
      <w:pPr>
        <w:spacing w:line="360" w:lineRule="auto"/>
      </w:pPr>
      <w:r>
        <w:t xml:space="preserve">fortgeführt am: </w:t>
      </w:r>
      <w:r>
        <w:fldChar w:fldCharType="begin"/>
      </w:r>
      <w:r>
        <w:instrText xml:space="preserve">  </w:instrText>
      </w:r>
      <w:r>
        <w:fldChar w:fldCharType="end"/>
      </w:r>
    </w:p>
    <w:p w14:paraId="620716DF" w14:textId="77777777" w:rsidR="00760E90" w:rsidRDefault="00760E90">
      <w:pPr>
        <w:spacing w:line="360" w:lineRule="auto"/>
      </w:pPr>
      <w:r>
        <w:t xml:space="preserve">und am: </w:t>
      </w:r>
      <w:r>
        <w:fldChar w:fldCharType="begin"/>
      </w:r>
      <w:r>
        <w:instrText xml:space="preserve">  </w:instrText>
      </w:r>
      <w:r>
        <w:fldChar w:fldCharType="end"/>
      </w:r>
    </w:p>
    <w:p w14:paraId="45055582" w14:textId="77777777" w:rsidR="00760E90" w:rsidRDefault="00760E90">
      <w:pPr>
        <w:spacing w:line="360" w:lineRule="auto"/>
      </w:pPr>
    </w:p>
    <w:p w14:paraId="78AE36A9" w14:textId="77777777" w:rsidR="00760E90" w:rsidRDefault="00760E90">
      <w:pPr>
        <w:tabs>
          <w:tab w:val="left" w:pos="2552"/>
        </w:tabs>
        <w:spacing w:line="360" w:lineRule="auto"/>
      </w:pPr>
      <w:r>
        <w:t xml:space="preserve">Teilnehmer: </w:t>
      </w:r>
      <w:r>
        <w:tab/>
      </w:r>
      <w:r>
        <w:fldChar w:fldCharType="begin"/>
      </w:r>
      <w:r>
        <w:instrText xml:space="preserve">  </w:instrText>
      </w:r>
      <w:r>
        <w:fldChar w:fldCharType="end"/>
      </w:r>
    </w:p>
    <w:p w14:paraId="4E73FAD0" w14:textId="77777777" w:rsidR="00760E90" w:rsidRDefault="00760E90">
      <w:pPr>
        <w:tabs>
          <w:tab w:val="left" w:pos="2552"/>
        </w:tabs>
        <w:spacing w:line="360" w:lineRule="auto"/>
      </w:pPr>
      <w:r>
        <w:tab/>
      </w:r>
      <w:r>
        <w:fldChar w:fldCharType="begin"/>
      </w:r>
      <w:r>
        <w:instrText xml:space="preserve">  </w:instrText>
      </w:r>
      <w:r>
        <w:fldChar w:fldCharType="end"/>
      </w:r>
    </w:p>
    <w:p w14:paraId="5269DC7F" w14:textId="77777777" w:rsidR="00760E90" w:rsidRDefault="00760E90">
      <w:pPr>
        <w:tabs>
          <w:tab w:val="left" w:pos="2552"/>
        </w:tabs>
        <w:spacing w:line="360" w:lineRule="auto"/>
      </w:pPr>
      <w:r>
        <w:tab/>
      </w:r>
      <w:r>
        <w:fldChar w:fldCharType="begin"/>
      </w:r>
      <w:r>
        <w:instrText xml:space="preserve">  </w:instrText>
      </w:r>
      <w:r>
        <w:fldChar w:fldCharType="end"/>
      </w:r>
    </w:p>
    <w:p w14:paraId="423CD34C" w14:textId="77777777" w:rsidR="00760E90" w:rsidRDefault="00760E90">
      <w:pPr>
        <w:tabs>
          <w:tab w:val="left" w:pos="2552"/>
        </w:tabs>
        <w:spacing w:line="360" w:lineRule="auto"/>
      </w:pPr>
      <w:r>
        <w:tab/>
      </w:r>
      <w:r>
        <w:fldChar w:fldCharType="begin"/>
      </w:r>
      <w:r>
        <w:instrText xml:space="preserve">  </w:instrText>
      </w:r>
      <w:r>
        <w:fldChar w:fldCharType="end"/>
      </w:r>
    </w:p>
    <w:p w14:paraId="3282D850" w14:textId="77777777" w:rsidR="00760E90" w:rsidRDefault="00760E90">
      <w:pPr>
        <w:tabs>
          <w:tab w:val="left" w:pos="2552"/>
        </w:tabs>
        <w:spacing w:line="360" w:lineRule="auto"/>
      </w:pPr>
      <w:r>
        <w:tab/>
      </w:r>
      <w:r>
        <w:fldChar w:fldCharType="begin"/>
      </w:r>
      <w:r>
        <w:instrText xml:space="preserve">  </w:instrText>
      </w:r>
      <w:r>
        <w:fldChar w:fldCharType="end"/>
      </w:r>
    </w:p>
    <w:p w14:paraId="60B13666" w14:textId="77777777" w:rsidR="00760E90" w:rsidRDefault="00760E90">
      <w:pPr>
        <w:tabs>
          <w:tab w:val="left" w:pos="2552"/>
        </w:tabs>
        <w:spacing w:line="360" w:lineRule="auto"/>
      </w:pPr>
      <w:r>
        <w:tab/>
      </w:r>
      <w:r>
        <w:fldChar w:fldCharType="begin"/>
      </w:r>
      <w:r>
        <w:instrText xml:space="preserve">  </w:instrText>
      </w:r>
      <w:r>
        <w:fldChar w:fldCharType="end"/>
      </w:r>
    </w:p>
    <w:p w14:paraId="0980CFE2" w14:textId="77777777" w:rsidR="00760E90" w:rsidRDefault="00760E90">
      <w:pPr>
        <w:spacing w:line="360" w:lineRule="auto"/>
      </w:pPr>
      <w:r>
        <w:t>die nachfolgenden</w:t>
      </w:r>
    </w:p>
    <w:p w14:paraId="2DB3C900" w14:textId="77777777" w:rsidR="00760E90" w:rsidRDefault="00760E90" w:rsidP="003D7EDF">
      <w:pPr>
        <w:pStyle w:val="berschrift4"/>
      </w:pPr>
      <w:r>
        <w:t>bauvertraglichen Vereinbarungen</w:t>
      </w:r>
    </w:p>
    <w:p w14:paraId="6532CBCE" w14:textId="77777777" w:rsidR="00760E90" w:rsidRDefault="00760E90">
      <w:pPr>
        <w:spacing w:line="360" w:lineRule="auto"/>
      </w:pPr>
      <w:r>
        <w:t>geschlossen.</w:t>
      </w:r>
    </w:p>
    <w:p w14:paraId="68C190A0" w14:textId="77777777" w:rsidR="00760E90" w:rsidRDefault="00760E90">
      <w:pPr>
        <w:pStyle w:val="berschrift1"/>
      </w:pPr>
      <w:r>
        <w:br w:type="page"/>
      </w:r>
      <w:proofErr w:type="gramStart"/>
      <w:r>
        <w:lastRenderedPageBreak/>
        <w:t>1  Vertragsgegenstand</w:t>
      </w:r>
      <w:proofErr w:type="gramEnd"/>
    </w:p>
    <w:p w14:paraId="64D62E74" w14:textId="77777777" w:rsidR="00760E90" w:rsidRDefault="00760E90">
      <w:pPr>
        <w:pStyle w:val="Text"/>
        <w:numPr>
          <w:ilvl w:val="1"/>
          <w:numId w:val="1"/>
        </w:numPr>
      </w:pPr>
      <w:r>
        <w:t xml:space="preserve">Der Auftraggeber ist Eigentümer des </w:t>
      </w:r>
    </w:p>
    <w:p w14:paraId="07C0FA4D" w14:textId="77777777" w:rsidR="00760E90" w:rsidRDefault="00760E90">
      <w:pPr>
        <w:pStyle w:val="Text"/>
        <w:ind w:left="1134" w:firstLine="555"/>
      </w:pPr>
      <w:r>
        <w:t xml:space="preserve">Grundstücks: </w:t>
      </w:r>
      <w:r>
        <w:fldChar w:fldCharType="begin"/>
      </w:r>
      <w:r>
        <w:instrText xml:space="preserve">  </w:instrText>
      </w:r>
      <w:r>
        <w:fldChar w:fldCharType="end"/>
      </w:r>
    </w:p>
    <w:p w14:paraId="114F0D81" w14:textId="77777777" w:rsidR="00760E90" w:rsidRDefault="00760E90">
      <w:pPr>
        <w:pStyle w:val="Text"/>
        <w:ind w:firstLine="0"/>
      </w:pPr>
      <w:r>
        <w:t xml:space="preserve">in: </w:t>
      </w:r>
      <w:r>
        <w:fldChar w:fldCharType="begin"/>
      </w:r>
      <w:r>
        <w:instrText xml:space="preserve">  </w:instrText>
      </w:r>
      <w:r>
        <w:fldChar w:fldCharType="end"/>
      </w:r>
    </w:p>
    <w:p w14:paraId="20C5C3D0" w14:textId="77777777" w:rsidR="00760E90" w:rsidRDefault="00760E90">
      <w:pPr>
        <w:pStyle w:val="Text"/>
        <w:ind w:firstLine="0"/>
      </w:pPr>
      <w:r>
        <w:t>Er errichtet auf diesem Grundstück das nachfolgend im Einzelnen beschriebene</w:t>
      </w:r>
    </w:p>
    <w:p w14:paraId="5DF5D402" w14:textId="77777777" w:rsidR="00760E90" w:rsidRDefault="00760E90">
      <w:pPr>
        <w:pStyle w:val="Text"/>
        <w:ind w:firstLine="0"/>
      </w:pPr>
      <w:r>
        <w:t xml:space="preserve">Bauvorhaben: </w:t>
      </w:r>
      <w:r>
        <w:fldChar w:fldCharType="begin"/>
      </w:r>
      <w:r>
        <w:instrText xml:space="preserve">  </w:instrText>
      </w:r>
      <w:r>
        <w:fldChar w:fldCharType="end"/>
      </w:r>
    </w:p>
    <w:p w14:paraId="3AD33B93" w14:textId="77777777" w:rsidR="00760E90" w:rsidRDefault="00760E90">
      <w:pPr>
        <w:pStyle w:val="Text"/>
        <w:ind w:firstLine="0"/>
      </w:pPr>
      <w:r>
        <w:t xml:space="preserve">Die Parteien verhandeln auf der Grundlage dieses Vertrages beim genannten Bauvorhaben eine Beauftragung des Auftragnehmers mit Leistungen des </w:t>
      </w:r>
    </w:p>
    <w:p w14:paraId="54A150FD" w14:textId="77777777" w:rsidR="00760E90" w:rsidRDefault="00760E90">
      <w:pPr>
        <w:pStyle w:val="Text"/>
        <w:ind w:firstLine="0"/>
      </w:pPr>
      <w:r>
        <w:t xml:space="preserve">Gewerks: </w:t>
      </w:r>
      <w:r>
        <w:fldChar w:fldCharType="begin"/>
      </w:r>
      <w:r>
        <w:instrText xml:space="preserve">  </w:instrText>
      </w:r>
      <w:r>
        <w:fldChar w:fldCharType="end"/>
      </w:r>
    </w:p>
    <w:p w14:paraId="4BACEAE7" w14:textId="77777777" w:rsidR="00760E90" w:rsidRDefault="00760E90">
      <w:pPr>
        <w:pStyle w:val="Text"/>
      </w:pPr>
      <w:r>
        <w:t>1.2</w:t>
      </w:r>
      <w:r>
        <w:tab/>
        <w:t>Die zu erstellende Werkleistung wird durch die unter 2 aufgeführten Vertragsgrundlagen sowie diesen Vertrag näher bestimmt.</w:t>
      </w:r>
    </w:p>
    <w:p w14:paraId="43BC7676" w14:textId="77777777" w:rsidR="00760E90" w:rsidRDefault="00760E90">
      <w:pPr>
        <w:pStyle w:val="Text"/>
      </w:pPr>
      <w:r>
        <w:t>1.3</w:t>
      </w:r>
      <w:r>
        <w:tab/>
        <w:t>Der Auftraggeber ist berechtigt, die Leistungen des Auftragnehmers auf der Grundlage dieses Verhandlungsprotokolls innerhalb von vier Wochen nach dessen Unterzeichnung abzurufen. Der Auftragnehmer ist bis zu diesem Zeitpunkt an die Festlegungen des Verhandlungsprotokolls gebunden. Mit dem Abruf ist der Bauvertrag mit dem Inhalt dieses Verhandlungsprotokolls geschlossen. Vor dem Abruf bestehen keine Verpflichtungen des Auftraggebers.</w:t>
      </w:r>
    </w:p>
    <w:p w14:paraId="30195ED7" w14:textId="77777777" w:rsidR="00760E90" w:rsidRDefault="00760E90">
      <w:pPr>
        <w:pStyle w:val="berschrift1"/>
      </w:pPr>
      <w:proofErr w:type="gramStart"/>
      <w:r>
        <w:t>2  Vertragsgrundlagen</w:t>
      </w:r>
      <w:proofErr w:type="gramEnd"/>
    </w:p>
    <w:p w14:paraId="58582D01" w14:textId="77777777" w:rsidR="00760E90" w:rsidRDefault="00760E90">
      <w:r>
        <w:t>2.1</w:t>
      </w:r>
      <w:r>
        <w:tab/>
        <w:t>Vertragsgrundlagen sind ausschließlich in der nachfolgenden Reihenfolge:</w:t>
      </w:r>
    </w:p>
    <w:p w14:paraId="49C36378" w14:textId="77777777" w:rsidR="00760E90" w:rsidRDefault="00760E90">
      <w:pPr>
        <w:pStyle w:val="Texteinzug"/>
      </w:pPr>
      <w:r>
        <w:t>a)</w:t>
      </w:r>
      <w:r>
        <w:tab/>
        <w:t>die Bestimmungen dieses Verhandlungsprotokolls;</w:t>
      </w:r>
    </w:p>
    <w:p w14:paraId="67CBBFD8" w14:textId="77777777" w:rsidR="00760E90" w:rsidRDefault="00760E90">
      <w:pPr>
        <w:pStyle w:val="Texteinzug"/>
      </w:pPr>
      <w:r>
        <w:t>b)</w:t>
      </w:r>
      <w:r>
        <w:tab/>
        <w:t>Die Allgemeinen Vertragsbedingungen für die Erbringung von Bauleistungen;</w:t>
      </w:r>
    </w:p>
    <w:p w14:paraId="0E8BA5BA" w14:textId="77777777" w:rsidR="00760E90" w:rsidRDefault="00760E90">
      <w:pPr>
        <w:pStyle w:val="Texteinzug"/>
        <w:numPr>
          <w:ilvl w:val="0"/>
          <w:numId w:val="2"/>
        </w:numPr>
      </w:pPr>
      <w:r>
        <w:t>die Baugenehmigung der</w:t>
      </w:r>
    </w:p>
    <w:p w14:paraId="1E618566" w14:textId="77777777" w:rsidR="00760E90" w:rsidRDefault="00760E90">
      <w:pPr>
        <w:pStyle w:val="Texteinzug"/>
        <w:ind w:left="1701" w:firstLine="567"/>
        <w:rPr>
          <w:iCs/>
        </w:rPr>
      </w:pPr>
      <w:r>
        <w:rPr>
          <w:iCs/>
        </w:rPr>
        <w:t xml:space="preserve">genehmigenden Behörde: </w:t>
      </w:r>
      <w:r>
        <w:rPr>
          <w:iCs/>
        </w:rPr>
        <w:fldChar w:fldCharType="begin"/>
      </w:r>
      <w:r>
        <w:rPr>
          <w:iCs/>
        </w:rPr>
        <w:instrText xml:space="preserve">  </w:instrText>
      </w:r>
      <w:r>
        <w:rPr>
          <w:iCs/>
        </w:rPr>
        <w:fldChar w:fldCharType="end"/>
      </w:r>
    </w:p>
    <w:p w14:paraId="1E474FB5" w14:textId="77777777" w:rsidR="00760E90" w:rsidRDefault="00760E90">
      <w:pPr>
        <w:pStyle w:val="Texteinzug"/>
        <w:ind w:left="1701" w:firstLine="567"/>
        <w:rPr>
          <w:iCs/>
        </w:rPr>
      </w:pPr>
      <w:r>
        <w:rPr>
          <w:iCs/>
        </w:rPr>
        <w:t xml:space="preserve">vom: </w:t>
      </w:r>
      <w:r>
        <w:rPr>
          <w:iCs/>
        </w:rPr>
        <w:fldChar w:fldCharType="begin"/>
      </w:r>
      <w:r>
        <w:rPr>
          <w:iCs/>
        </w:rPr>
        <w:instrText xml:space="preserve">  </w:instrText>
      </w:r>
      <w:r>
        <w:rPr>
          <w:iCs/>
        </w:rPr>
        <w:fldChar w:fldCharType="end"/>
      </w:r>
    </w:p>
    <w:p w14:paraId="30C98854" w14:textId="77777777" w:rsidR="00760E90" w:rsidRDefault="00760E90">
      <w:pPr>
        <w:pStyle w:val="Texteinzug"/>
        <w:ind w:firstLine="0"/>
      </w:pPr>
      <w:r>
        <w:rPr>
          <w:iCs/>
        </w:rPr>
        <w:t>inklusive aller Auflagen und</w:t>
      </w:r>
      <w:r>
        <w:t xml:space="preserve"> Tekturen; soweit die Baugenehmigung öffentlich-rechtliche Behinderungswirkung entfaltet, geht sie allen anderen Vertragsgrundlagen vor;</w:t>
      </w:r>
    </w:p>
    <w:p w14:paraId="3E7FD37C" w14:textId="77777777" w:rsidR="00760E90" w:rsidRDefault="00760E90">
      <w:pPr>
        <w:pStyle w:val="Texteinzug"/>
        <w:numPr>
          <w:ilvl w:val="0"/>
          <w:numId w:val="2"/>
        </w:numPr>
      </w:pPr>
      <w:r>
        <w:t xml:space="preserve">das Auftragsleistungsverzeichnis; einschließlich sämtlicher Ausschreibungs- und Planunterlagen gemäß der </w:t>
      </w:r>
    </w:p>
    <w:p w14:paraId="48E11523" w14:textId="77777777" w:rsidR="00760E90" w:rsidRDefault="00760E90">
      <w:pPr>
        <w:pStyle w:val="Texteinzug"/>
        <w:ind w:left="1701" w:firstLine="567"/>
      </w:pPr>
      <w:r>
        <w:t xml:space="preserve">Planliste vom: </w:t>
      </w:r>
      <w:r>
        <w:fldChar w:fldCharType="begin"/>
      </w:r>
      <w:r>
        <w:instrText xml:space="preserve">  </w:instrText>
      </w:r>
      <w:r>
        <w:fldChar w:fldCharType="end"/>
      </w:r>
    </w:p>
    <w:p w14:paraId="7DF4B86D" w14:textId="77777777" w:rsidR="00760E90" w:rsidRDefault="00760E90">
      <w:pPr>
        <w:pStyle w:val="Texteinzug"/>
      </w:pPr>
      <w:r>
        <w:t>e)</w:t>
      </w:r>
      <w:r>
        <w:tab/>
      </w:r>
      <w:r>
        <w:fldChar w:fldCharType="begin"/>
      </w:r>
      <w:r>
        <w:instrText xml:space="preserve">  </w:instrText>
      </w:r>
      <w:r>
        <w:fldChar w:fldCharType="end"/>
      </w:r>
    </w:p>
    <w:p w14:paraId="30543033" w14:textId="77777777" w:rsidR="00760E90" w:rsidRDefault="00760E90">
      <w:pPr>
        <w:pStyle w:val="Texteinzug"/>
      </w:pPr>
      <w:r>
        <w:t>f)</w:t>
      </w:r>
      <w:r>
        <w:tab/>
      </w:r>
      <w:r>
        <w:fldChar w:fldCharType="begin"/>
      </w:r>
      <w:r>
        <w:instrText xml:space="preserve">  </w:instrText>
      </w:r>
      <w:r>
        <w:fldChar w:fldCharType="end"/>
      </w:r>
    </w:p>
    <w:p w14:paraId="28C9DF15" w14:textId="77777777" w:rsidR="00760E90" w:rsidRDefault="00760E90">
      <w:pPr>
        <w:pStyle w:val="Texteinzug"/>
      </w:pPr>
      <w:r>
        <w:t>g)</w:t>
      </w:r>
      <w:r>
        <w:tab/>
        <w:t xml:space="preserve">der Rahmenbauzeitenplan vom: </w:t>
      </w:r>
      <w:r>
        <w:fldChar w:fldCharType="begin"/>
      </w:r>
      <w:r>
        <w:instrText xml:space="preserve">  </w:instrText>
      </w:r>
      <w:r>
        <w:fldChar w:fldCharType="end"/>
      </w:r>
    </w:p>
    <w:p w14:paraId="637FF833" w14:textId="77777777" w:rsidR="00760E90" w:rsidRDefault="00760E90">
      <w:pPr>
        <w:pStyle w:val="Texteinzug"/>
      </w:pPr>
      <w:r>
        <w:t>h)</w:t>
      </w:r>
      <w:r>
        <w:tab/>
        <w:t>die VOB Teil C sowie alle einschlägigen DIN-, VDE- und VdS-Standards und alle einschlägigen Gesetze und Erlasse, Verordnungen, Richtlinien und Auflagen sowie die neuesten anerkannten Regeln der Technik und Baukunst;</w:t>
      </w:r>
    </w:p>
    <w:p w14:paraId="3F61B8FC" w14:textId="77777777" w:rsidR="00760E90" w:rsidRDefault="00760E90">
      <w:pPr>
        <w:pStyle w:val="Texteinzug"/>
      </w:pPr>
      <w:r>
        <w:t>i)</w:t>
      </w:r>
      <w:r>
        <w:tab/>
        <w:t>das Werkvertragsrecht nach BGB.</w:t>
      </w:r>
    </w:p>
    <w:p w14:paraId="23026A13" w14:textId="77777777" w:rsidR="00760E90" w:rsidRDefault="00760E90">
      <w:pPr>
        <w:spacing w:line="360" w:lineRule="auto"/>
        <w:ind w:left="567" w:hanging="567"/>
        <w:jc w:val="both"/>
      </w:pPr>
    </w:p>
    <w:p w14:paraId="2EAC1C2B" w14:textId="77777777" w:rsidR="00760E90" w:rsidRDefault="00760E90">
      <w:pPr>
        <w:pStyle w:val="Text"/>
      </w:pPr>
      <w:r>
        <w:lastRenderedPageBreak/>
        <w:t>2.2</w:t>
      </w:r>
      <w:r>
        <w:tab/>
        <w:t xml:space="preserve">Bei Widersprüchen zwischen gleichrangigen Vertragsgrundlagen ist im Zweifel die spezieller beschriebene, beim Fehlen einer spezielleren Regel die höherwertige Ausführung geschuldet. </w:t>
      </w:r>
    </w:p>
    <w:p w14:paraId="1BC1591E" w14:textId="77777777" w:rsidR="00760E90" w:rsidRDefault="00760E90">
      <w:pPr>
        <w:pStyle w:val="Text"/>
      </w:pPr>
      <w:r>
        <w:t>2.3</w:t>
      </w:r>
      <w:r>
        <w:tab/>
        <w:t>Zu der vertragsgemäßen Fertigstellung können auch solche Leistungen erforderlich werden, die in der Bau- und Ausstattungsbeschreibung und in den Vertragsgrundlagen nicht oder nicht vollständig beschrieben sind, jedoch zur funktionsfähigen Erstellung der Leistung und zur Herbeiführung des vollen werkvertraglichen Erfolgs erforderlich und/oder nach der Verkehrssitte üblich sind. Auch diese Leistungen sind in einer den beschriebenen Leistungen entsprechenden Qualität auszuführen und im Pauschalfestpreis enthalten.</w:t>
      </w:r>
    </w:p>
    <w:p w14:paraId="63848FEA" w14:textId="77777777" w:rsidR="00760E90" w:rsidRDefault="00760E90">
      <w:pPr>
        <w:pStyle w:val="Text"/>
      </w:pPr>
      <w:r>
        <w:t>2.4</w:t>
      </w:r>
      <w:r>
        <w:tab/>
        <w:t>Der Auftragnehmer bestätigt hiermit, alle Vertragsunterlagen erhalten, geprüft und im Rahmen der Kalkulation seines Angebotes berücksichtigt zu haben:</w:t>
      </w:r>
    </w:p>
    <w:p w14:paraId="6F91F0CD" w14:textId="77777777" w:rsidR="00760E90" w:rsidRDefault="00760E90">
      <w:pPr>
        <w:pStyle w:val="Texteinzug"/>
        <w:pBdr>
          <w:bottom w:val="single" w:sz="4" w:space="1" w:color="auto"/>
        </w:pBdr>
      </w:pPr>
    </w:p>
    <w:p w14:paraId="4CCFDEC9" w14:textId="77777777" w:rsidR="00760E90" w:rsidRDefault="00760E90">
      <w:pPr>
        <w:pStyle w:val="Texteinzug"/>
        <w:pBdr>
          <w:bottom w:val="single" w:sz="4" w:space="1" w:color="auto"/>
        </w:pBdr>
      </w:pPr>
    </w:p>
    <w:p w14:paraId="5DA297AA" w14:textId="77777777" w:rsidR="00760E90" w:rsidRDefault="00760E90">
      <w:pPr>
        <w:spacing w:line="360" w:lineRule="auto"/>
        <w:ind w:left="567" w:hanging="567"/>
        <w:jc w:val="center"/>
      </w:pPr>
      <w:r>
        <w:t>Unterschrift Auftragnehmer</w:t>
      </w:r>
    </w:p>
    <w:p w14:paraId="41A13C02" w14:textId="77777777" w:rsidR="00760E90" w:rsidRDefault="00760E90">
      <w:pPr>
        <w:pStyle w:val="berschrift1"/>
      </w:pPr>
      <w:proofErr w:type="gramStart"/>
      <w:r>
        <w:t>3  Allgemeine</w:t>
      </w:r>
      <w:proofErr w:type="gramEnd"/>
      <w:r>
        <w:t xml:space="preserve"> Bieterauskünfte</w:t>
      </w:r>
    </w:p>
    <w:p w14:paraId="6187FE1A" w14:textId="77777777" w:rsidR="00760E90" w:rsidRDefault="00760E90">
      <w:pPr>
        <w:pStyle w:val="Text"/>
      </w:pPr>
      <w:r>
        <w:t>3.1</w:t>
      </w:r>
      <w:r>
        <w:tab/>
        <w:t xml:space="preserve">Rechtsform der bietenden Firma: </w:t>
      </w:r>
      <w:r>
        <w:fldChar w:fldCharType="begin"/>
      </w:r>
      <w:r>
        <w:instrText xml:space="preserve">  </w:instrText>
      </w:r>
      <w:r>
        <w:fldChar w:fldCharType="end"/>
      </w:r>
    </w:p>
    <w:p w14:paraId="392C226F" w14:textId="77777777" w:rsidR="00760E90" w:rsidRDefault="00760E90">
      <w:pPr>
        <w:pStyle w:val="Text"/>
        <w:numPr>
          <w:ilvl w:val="1"/>
          <w:numId w:val="3"/>
        </w:numPr>
      </w:pPr>
      <w:r>
        <w:t xml:space="preserve">Arbeitsgemeinschaft: </w:t>
      </w:r>
      <w:r>
        <w:tab/>
      </w:r>
      <w:r>
        <w:tab/>
      </w:r>
      <w:r>
        <w:tab/>
      </w:r>
      <w:r>
        <w:sym w:font="Webdings" w:char="F063"/>
      </w:r>
      <w:r>
        <w:t xml:space="preserve"> Ja / Nein </w:t>
      </w:r>
      <w:r>
        <w:sym w:font="Webdings" w:char="F063"/>
      </w:r>
      <w:r>
        <w:t xml:space="preserve"> ; </w:t>
      </w:r>
    </w:p>
    <w:p w14:paraId="6D31C0E2" w14:textId="77777777" w:rsidR="00760E90" w:rsidRDefault="00760E90">
      <w:pPr>
        <w:pStyle w:val="Text"/>
        <w:ind w:left="1134" w:firstLine="555"/>
      </w:pPr>
      <w:r>
        <w:t>wenn ja</w:t>
      </w:r>
    </w:p>
    <w:p w14:paraId="28C17FA9" w14:textId="77777777" w:rsidR="00760E90" w:rsidRDefault="00760E90">
      <w:pPr>
        <w:pStyle w:val="Text"/>
        <w:ind w:left="1134" w:firstLine="555"/>
      </w:pPr>
      <w:r>
        <w:t>Erklärung über ARGE liegt vor:</w:t>
      </w:r>
      <w:r>
        <w:tab/>
      </w:r>
      <w:r>
        <w:sym w:font="Webdings" w:char="F063"/>
      </w:r>
      <w:r>
        <w:t xml:space="preserve"> Ja/Nein </w:t>
      </w:r>
      <w:r>
        <w:sym w:font="Webdings" w:char="F063"/>
      </w:r>
    </w:p>
    <w:p w14:paraId="224B3D0E" w14:textId="77777777" w:rsidR="00760E90" w:rsidRDefault="00760E90">
      <w:pPr>
        <w:pStyle w:val="Text"/>
        <w:ind w:left="1134" w:firstLine="555"/>
      </w:pPr>
      <w:r>
        <w:t xml:space="preserve">Technische Federführung: </w:t>
      </w:r>
      <w:r>
        <w:fldChar w:fldCharType="begin"/>
      </w:r>
      <w:r>
        <w:instrText xml:space="preserve">  </w:instrText>
      </w:r>
      <w:r>
        <w:fldChar w:fldCharType="end"/>
      </w:r>
    </w:p>
    <w:p w14:paraId="3B720094" w14:textId="77777777" w:rsidR="00760E90" w:rsidRDefault="00760E90">
      <w:pPr>
        <w:pStyle w:val="Text"/>
        <w:ind w:hanging="12"/>
      </w:pPr>
      <w:r>
        <w:t xml:space="preserve">Kaufmännische Federführung: </w:t>
      </w:r>
      <w:r>
        <w:fldChar w:fldCharType="begin"/>
      </w:r>
      <w:r>
        <w:instrText xml:space="preserve">  </w:instrText>
      </w:r>
      <w:r>
        <w:fldChar w:fldCharType="end"/>
      </w:r>
    </w:p>
    <w:p w14:paraId="1F8CF3FA" w14:textId="77777777" w:rsidR="00760E90" w:rsidRDefault="00760E90">
      <w:pPr>
        <w:pStyle w:val="Text"/>
        <w:ind w:hanging="12"/>
      </w:pPr>
      <w:r>
        <w:t xml:space="preserve">wird nachgereicht bis: </w:t>
      </w:r>
      <w:r>
        <w:fldChar w:fldCharType="begin"/>
      </w:r>
      <w:r>
        <w:instrText xml:space="preserve">  </w:instrText>
      </w:r>
      <w:r>
        <w:fldChar w:fldCharType="end"/>
      </w:r>
    </w:p>
    <w:p w14:paraId="7D7878DC" w14:textId="77777777" w:rsidR="00760E90" w:rsidRDefault="00760E90">
      <w:pPr>
        <w:pStyle w:val="Text"/>
        <w:numPr>
          <w:ilvl w:val="1"/>
          <w:numId w:val="3"/>
        </w:numPr>
      </w:pPr>
      <w:r>
        <w:t>Vorgesehene Nachunternehmer, Art der Leistung</w:t>
      </w:r>
    </w:p>
    <w:p w14:paraId="11C19539" w14:textId="77777777" w:rsidR="00760E90" w:rsidRDefault="00760E90">
      <w:pPr>
        <w:pStyle w:val="Text"/>
        <w:ind w:left="1689" w:firstLine="0"/>
      </w:pPr>
      <w:r>
        <w:fldChar w:fldCharType="begin"/>
      </w:r>
      <w:r>
        <w:instrText xml:space="preserve">  </w:instrText>
      </w:r>
      <w:r>
        <w:fldChar w:fldCharType="end"/>
      </w:r>
    </w:p>
    <w:p w14:paraId="4A866494" w14:textId="77777777" w:rsidR="00760E90" w:rsidRDefault="00760E90">
      <w:pPr>
        <w:pStyle w:val="Text"/>
        <w:ind w:left="1689" w:firstLine="0"/>
      </w:pPr>
      <w:r>
        <w:fldChar w:fldCharType="begin"/>
      </w:r>
      <w:r>
        <w:instrText xml:space="preserve">  </w:instrText>
      </w:r>
      <w:r>
        <w:fldChar w:fldCharType="end"/>
      </w:r>
    </w:p>
    <w:p w14:paraId="20CD5670" w14:textId="77777777" w:rsidR="00760E90" w:rsidRDefault="00760E90">
      <w:pPr>
        <w:pStyle w:val="Text"/>
        <w:ind w:left="1689" w:firstLine="0"/>
      </w:pPr>
      <w:r>
        <w:fldChar w:fldCharType="begin"/>
      </w:r>
      <w:r>
        <w:instrText xml:space="preserve">  </w:instrText>
      </w:r>
      <w:r>
        <w:fldChar w:fldCharType="end"/>
      </w:r>
    </w:p>
    <w:p w14:paraId="0079C3E8" w14:textId="77777777" w:rsidR="00760E90" w:rsidRDefault="00760E90">
      <w:pPr>
        <w:pStyle w:val="Text"/>
        <w:ind w:left="1689" w:firstLine="0"/>
      </w:pPr>
      <w:r>
        <w:fldChar w:fldCharType="begin"/>
      </w:r>
      <w:r>
        <w:instrText xml:space="preserve">  </w:instrText>
      </w:r>
      <w:r>
        <w:fldChar w:fldCharType="end"/>
      </w:r>
    </w:p>
    <w:p w14:paraId="5A5D5E1E" w14:textId="77777777" w:rsidR="00760E90" w:rsidRDefault="00760E90">
      <w:pPr>
        <w:pStyle w:val="Text"/>
        <w:ind w:left="1689" w:firstLine="0"/>
      </w:pPr>
      <w:r>
        <w:fldChar w:fldCharType="begin"/>
      </w:r>
      <w:r>
        <w:instrText xml:space="preserve">  </w:instrText>
      </w:r>
      <w:r>
        <w:fldChar w:fldCharType="end"/>
      </w:r>
    </w:p>
    <w:p w14:paraId="4AF07FA3" w14:textId="77777777" w:rsidR="00760E90" w:rsidRDefault="00760E90">
      <w:pPr>
        <w:pStyle w:val="Text"/>
      </w:pPr>
      <w:r>
        <w:t>3.4</w:t>
      </w:r>
      <w:r>
        <w:tab/>
        <w:t>Sonstige Bieterauskünfte</w:t>
      </w:r>
    </w:p>
    <w:p w14:paraId="075D743F" w14:textId="77777777" w:rsidR="00760E90" w:rsidRDefault="00760E90">
      <w:pPr>
        <w:pStyle w:val="Text"/>
        <w:ind w:firstLine="0"/>
      </w:pPr>
      <w:r>
        <w:t xml:space="preserve">Belegschaft (Anzahl der gewerksbezogenen Arbeiten): </w:t>
      </w:r>
      <w:r>
        <w:fldChar w:fldCharType="begin"/>
      </w:r>
      <w:r>
        <w:instrText xml:space="preserve">  </w:instrText>
      </w:r>
      <w:r>
        <w:fldChar w:fldCharType="end"/>
      </w:r>
    </w:p>
    <w:p w14:paraId="27415B2C" w14:textId="77777777" w:rsidR="00760E90" w:rsidRDefault="00760E90">
      <w:pPr>
        <w:pStyle w:val="Text"/>
        <w:ind w:firstLine="0"/>
      </w:pPr>
      <w:r>
        <w:t xml:space="preserve">Jahresumsatz (gewerksbezogen): </w:t>
      </w:r>
      <w:r>
        <w:fldChar w:fldCharType="begin"/>
      </w:r>
      <w:r>
        <w:instrText xml:space="preserve">  </w:instrText>
      </w:r>
      <w:r>
        <w:fldChar w:fldCharType="end"/>
      </w:r>
    </w:p>
    <w:p w14:paraId="11536900" w14:textId="77777777" w:rsidR="00760E90" w:rsidRDefault="00760E90">
      <w:pPr>
        <w:pStyle w:val="Text"/>
      </w:pPr>
      <w:r>
        <w:t>3.5</w:t>
      </w:r>
      <w:r>
        <w:tab/>
        <w:t>geplante Baustellenbesetzung</w:t>
      </w:r>
    </w:p>
    <w:p w14:paraId="47EFD973" w14:textId="77777777" w:rsidR="00760E90" w:rsidRDefault="00760E90">
      <w:pPr>
        <w:pStyle w:val="Text"/>
        <w:ind w:firstLine="0"/>
      </w:pPr>
      <w:r>
        <w:t xml:space="preserve">Personal (Mann): </w:t>
      </w:r>
      <w:r>
        <w:fldChar w:fldCharType="begin"/>
      </w:r>
      <w:r>
        <w:instrText xml:space="preserve">  </w:instrText>
      </w:r>
      <w:r>
        <w:fldChar w:fldCharType="end"/>
      </w:r>
    </w:p>
    <w:p w14:paraId="5775F04F" w14:textId="77777777" w:rsidR="00760E90" w:rsidRDefault="00760E90">
      <w:pPr>
        <w:pStyle w:val="Text"/>
        <w:ind w:firstLine="0"/>
      </w:pPr>
      <w:r>
        <w:t xml:space="preserve">Leitung (Mann): </w:t>
      </w:r>
      <w:r>
        <w:fldChar w:fldCharType="begin"/>
      </w:r>
      <w:r>
        <w:instrText xml:space="preserve">  </w:instrText>
      </w:r>
      <w:r>
        <w:fldChar w:fldCharType="end"/>
      </w:r>
    </w:p>
    <w:p w14:paraId="6290F73D" w14:textId="77777777" w:rsidR="00760E90" w:rsidRDefault="00760E90">
      <w:pPr>
        <w:pStyle w:val="Text"/>
        <w:ind w:firstLine="0"/>
      </w:pPr>
      <w:r>
        <w:t xml:space="preserve">Ausführung (Mann): </w:t>
      </w:r>
      <w:r>
        <w:fldChar w:fldCharType="begin"/>
      </w:r>
      <w:r>
        <w:instrText xml:space="preserve">  </w:instrText>
      </w:r>
      <w:r>
        <w:fldChar w:fldCharType="end"/>
      </w:r>
    </w:p>
    <w:p w14:paraId="6E69D89E" w14:textId="77777777" w:rsidR="00760E90" w:rsidRDefault="00760E90">
      <w:pPr>
        <w:pStyle w:val="Text"/>
        <w:ind w:firstLine="0"/>
        <w:rPr>
          <w:b/>
        </w:rPr>
      </w:pPr>
      <w:r>
        <w:t xml:space="preserve">Großgeräte: </w:t>
      </w:r>
      <w:r>
        <w:fldChar w:fldCharType="begin"/>
      </w:r>
      <w:r>
        <w:instrText xml:space="preserve">  </w:instrText>
      </w:r>
      <w:r>
        <w:fldChar w:fldCharType="end"/>
      </w:r>
    </w:p>
    <w:p w14:paraId="6DA81018" w14:textId="77777777" w:rsidR="00760E90" w:rsidRDefault="00760E90">
      <w:pPr>
        <w:pStyle w:val="berschrift1"/>
      </w:pPr>
      <w:proofErr w:type="gramStart"/>
      <w:r>
        <w:lastRenderedPageBreak/>
        <w:t>4  Ausführungsfristen</w:t>
      </w:r>
      <w:proofErr w:type="gramEnd"/>
      <w:r>
        <w:t>/Termine</w:t>
      </w:r>
    </w:p>
    <w:p w14:paraId="637E5BBB" w14:textId="77777777" w:rsidR="00760E90" w:rsidRDefault="00760E90">
      <w:pPr>
        <w:pStyle w:val="Text"/>
      </w:pPr>
      <w:r>
        <w:t>4.1</w:t>
      </w:r>
      <w:r>
        <w:tab/>
        <w:t>Der Auftragnehmer hat die folgenden verbindlichen Vertragsfristen einzuhalten:</w:t>
      </w:r>
    </w:p>
    <w:p w14:paraId="01920E3F" w14:textId="77777777" w:rsidR="00760E90" w:rsidRDefault="00760E90">
      <w:pPr>
        <w:pStyle w:val="Texteinzug"/>
        <w:numPr>
          <w:ilvl w:val="0"/>
          <w:numId w:val="4"/>
        </w:numPr>
      </w:pPr>
      <w:r>
        <w:t xml:space="preserve">Baubeginn nach schriftlichem Abruf durch den Auftraggeber </w:t>
      </w:r>
    </w:p>
    <w:p w14:paraId="5B393D49" w14:textId="77777777" w:rsidR="00760E90" w:rsidRDefault="00760E90">
      <w:pPr>
        <w:pStyle w:val="Texteinzug"/>
        <w:ind w:left="1701" w:firstLine="567"/>
      </w:pPr>
      <w:r>
        <w:t>5 Tage</w:t>
      </w:r>
    </w:p>
    <w:p w14:paraId="3DF0EE6A" w14:textId="77777777" w:rsidR="00760E90" w:rsidRDefault="00760E90">
      <w:pPr>
        <w:pStyle w:val="Texteinzug"/>
      </w:pPr>
      <w:r>
        <w:t>b)</w:t>
      </w:r>
      <w:r>
        <w:tab/>
      </w:r>
      <w:r>
        <w:fldChar w:fldCharType="begin"/>
      </w:r>
      <w:r>
        <w:instrText xml:space="preserve">  </w:instrText>
      </w:r>
      <w:r>
        <w:fldChar w:fldCharType="end"/>
      </w:r>
    </w:p>
    <w:p w14:paraId="5EF73617" w14:textId="77777777" w:rsidR="00760E90" w:rsidRDefault="00760E90">
      <w:pPr>
        <w:pStyle w:val="Texteinzug"/>
      </w:pPr>
      <w:r>
        <w:t>c)</w:t>
      </w:r>
      <w:r>
        <w:tab/>
      </w:r>
      <w:r>
        <w:fldChar w:fldCharType="begin"/>
      </w:r>
      <w:r>
        <w:instrText xml:space="preserve">  </w:instrText>
      </w:r>
      <w:r>
        <w:fldChar w:fldCharType="end"/>
      </w:r>
    </w:p>
    <w:p w14:paraId="4CE30B8A" w14:textId="77777777" w:rsidR="00760E90" w:rsidRDefault="00760E90">
      <w:pPr>
        <w:pStyle w:val="Texteinzug"/>
      </w:pPr>
      <w:r>
        <w:t>d)</w:t>
      </w:r>
      <w:r>
        <w:tab/>
        <w:t xml:space="preserve">Fertigstellung: </w:t>
      </w:r>
      <w:r>
        <w:fldChar w:fldCharType="begin"/>
      </w:r>
      <w:r>
        <w:instrText xml:space="preserve">  </w:instrText>
      </w:r>
      <w:r>
        <w:fldChar w:fldCharType="end"/>
      </w:r>
    </w:p>
    <w:p w14:paraId="3D3E7849" w14:textId="77777777" w:rsidR="00760E90" w:rsidRDefault="00760E90">
      <w:pPr>
        <w:pStyle w:val="Text"/>
      </w:pPr>
      <w:r>
        <w:t>4.2</w:t>
      </w:r>
      <w:r>
        <w:tab/>
        <w:t>Für die nachfolgenden Leistungen gelten folgende Einzelfristen:</w:t>
      </w:r>
    </w:p>
    <w:p w14:paraId="2099697B" w14:textId="77777777" w:rsidR="00760E90" w:rsidRDefault="00760E90">
      <w:pPr>
        <w:pStyle w:val="Texteinzug"/>
      </w:pPr>
      <w:r>
        <w:t>a)</w:t>
      </w:r>
      <w:r>
        <w:tab/>
        <w:t xml:space="preserve">technische Vorbereitungszeit Arbeitstage: </w:t>
      </w:r>
      <w:r>
        <w:fldChar w:fldCharType="begin"/>
      </w:r>
      <w:r>
        <w:instrText xml:space="preserve">  </w:instrText>
      </w:r>
      <w:r>
        <w:fldChar w:fldCharType="end"/>
      </w:r>
    </w:p>
    <w:p w14:paraId="387048CF" w14:textId="77777777" w:rsidR="00760E90" w:rsidRDefault="00760E90">
      <w:pPr>
        <w:pStyle w:val="Texteinzug"/>
      </w:pPr>
      <w:r>
        <w:t>b)</w:t>
      </w:r>
      <w:r>
        <w:tab/>
        <w:t xml:space="preserve">Rohmontage an der Baustelle Arbeitstage: </w:t>
      </w:r>
      <w:r>
        <w:fldChar w:fldCharType="begin"/>
      </w:r>
      <w:r>
        <w:instrText xml:space="preserve">  </w:instrText>
      </w:r>
      <w:r>
        <w:fldChar w:fldCharType="end"/>
      </w:r>
    </w:p>
    <w:p w14:paraId="46A5FEB9" w14:textId="77777777" w:rsidR="00760E90" w:rsidRDefault="00760E90">
      <w:pPr>
        <w:pStyle w:val="Texteinzug"/>
      </w:pPr>
      <w:r>
        <w:t>c)</w:t>
      </w:r>
      <w:r>
        <w:tab/>
        <w:t xml:space="preserve">Fertigmontage Arbeitstage: </w:t>
      </w:r>
      <w:r>
        <w:fldChar w:fldCharType="begin"/>
      </w:r>
      <w:r>
        <w:instrText xml:space="preserve">  </w:instrText>
      </w:r>
      <w:r>
        <w:fldChar w:fldCharType="end"/>
      </w:r>
    </w:p>
    <w:p w14:paraId="6929CAA8" w14:textId="77777777" w:rsidR="00760E90" w:rsidRDefault="00760E90">
      <w:pPr>
        <w:pStyle w:val="Texteinzug"/>
      </w:pPr>
      <w:r>
        <w:t>d)</w:t>
      </w:r>
      <w:r>
        <w:tab/>
        <w:t xml:space="preserve"> Arbeitstage: </w:t>
      </w:r>
      <w:r>
        <w:fldChar w:fldCharType="begin"/>
      </w:r>
      <w:r>
        <w:instrText xml:space="preserve">  </w:instrText>
      </w:r>
      <w:r>
        <w:fldChar w:fldCharType="end"/>
      </w:r>
    </w:p>
    <w:p w14:paraId="03508BDE" w14:textId="77777777" w:rsidR="00760E90" w:rsidRDefault="00760E90">
      <w:pPr>
        <w:pStyle w:val="Text"/>
      </w:pPr>
      <w:r>
        <w:t>4.3</w:t>
      </w:r>
      <w:r>
        <w:tab/>
        <w:t xml:space="preserve">Im </w:t>
      </w:r>
      <w:proofErr w:type="gramStart"/>
      <w:r>
        <w:t>übrigen</w:t>
      </w:r>
      <w:proofErr w:type="gramEnd"/>
      <w:r>
        <w:t xml:space="preserve"> wird auf § 4 der Allgemeinen Vertragsbedingungen verwiesen.</w:t>
      </w:r>
    </w:p>
    <w:p w14:paraId="4412684A" w14:textId="77777777" w:rsidR="00760E90" w:rsidRDefault="00760E90">
      <w:pPr>
        <w:pStyle w:val="berschrift1"/>
      </w:pPr>
      <w:proofErr w:type="gramStart"/>
      <w:r>
        <w:t>5  Vertragsstrafe</w:t>
      </w:r>
      <w:proofErr w:type="gramEnd"/>
    </w:p>
    <w:p w14:paraId="1137B1E9" w14:textId="77777777" w:rsidR="00760E90" w:rsidRDefault="00760E90">
      <w:pPr>
        <w:pStyle w:val="Text"/>
      </w:pPr>
      <w:r>
        <w:t>5.1</w:t>
      </w:r>
      <w:r>
        <w:tab/>
        <w:t>Der Auftragnehmer hat für jeden Kalendertag, um den die Vertragsfristen schuldhaft überschritten werden, an den Auftraggeber eine Vertragsstrafe in Höhe von 0,2 % der Nettoauftragssumme zu zahlen. Die Vertragsstrafe ist unabhängig von der Dauer der Fristenüberschreitung auf maximal 10 % der Nettoschlussrechnungssumme begrenzt.</w:t>
      </w:r>
    </w:p>
    <w:p w14:paraId="20B0E5A7" w14:textId="77777777" w:rsidR="00760E90" w:rsidRDefault="00760E90">
      <w:pPr>
        <w:pStyle w:val="Text"/>
      </w:pPr>
      <w:r>
        <w:t>5.2</w:t>
      </w:r>
      <w:r>
        <w:tab/>
        <w:t xml:space="preserve">Im </w:t>
      </w:r>
      <w:proofErr w:type="gramStart"/>
      <w:r>
        <w:t>übrigen</w:t>
      </w:r>
      <w:proofErr w:type="gramEnd"/>
      <w:r>
        <w:t xml:space="preserve"> wird auf § 5 der Allgemeinen Vertragsbedingungen verwiesen.</w:t>
      </w:r>
    </w:p>
    <w:p w14:paraId="3D66FF60" w14:textId="77777777" w:rsidR="00760E90" w:rsidRDefault="00760E90">
      <w:pPr>
        <w:pStyle w:val="berschrift1"/>
      </w:pPr>
      <w:proofErr w:type="gramStart"/>
      <w:r>
        <w:t>6  Vergütung</w:t>
      </w:r>
      <w:proofErr w:type="gramEnd"/>
      <w:r>
        <w:t xml:space="preserve"> des Auftragnehmers</w:t>
      </w:r>
    </w:p>
    <w:p w14:paraId="335FD932" w14:textId="77777777" w:rsidR="00760E90" w:rsidRDefault="00760E90">
      <w:pPr>
        <w:pStyle w:val="Text"/>
      </w:pPr>
      <w:r>
        <w:t>6.1</w:t>
      </w:r>
      <w:r>
        <w:tab/>
      </w:r>
      <w:r>
        <w:rPr>
          <w:b/>
          <w:bCs/>
        </w:rPr>
        <w:t>Option Einheitspreisangebot</w:t>
      </w:r>
    </w:p>
    <w:p w14:paraId="7F1C2C66" w14:textId="77777777" w:rsidR="00760E90" w:rsidRDefault="00760E90">
      <w:pPr>
        <w:pStyle w:val="Text"/>
        <w:ind w:firstLine="0"/>
      </w:pPr>
      <w:r>
        <w:t xml:space="preserve">Die Parteien vereinbaren auf der Grundlage des Einheitspreisangebotes vom: </w:t>
      </w:r>
    </w:p>
    <w:p w14:paraId="76E05211" w14:textId="77777777" w:rsidR="00760E90" w:rsidRDefault="00760E90">
      <w:pPr>
        <w:pStyle w:val="Text"/>
        <w:ind w:firstLine="0"/>
      </w:pPr>
      <w:r>
        <w:t xml:space="preserve">eine Vergütung von (vorläufig) EUR: </w:t>
      </w:r>
      <w:r>
        <w:fldChar w:fldCharType="begin"/>
      </w:r>
      <w:r>
        <w:instrText xml:space="preserve">  </w:instrText>
      </w:r>
      <w:r>
        <w:fldChar w:fldCharType="end"/>
      </w:r>
    </w:p>
    <w:p w14:paraId="16B950B0" w14:textId="77777777" w:rsidR="00760E90" w:rsidRDefault="00760E90">
      <w:pPr>
        <w:pStyle w:val="Text"/>
        <w:ind w:firstLine="0"/>
      </w:pPr>
      <w:r>
        <w:t xml:space="preserve">zuzüglich gesetzlicher Mehrwertsteuer von derzeit 16 %. </w:t>
      </w:r>
    </w:p>
    <w:p w14:paraId="5E5922D0" w14:textId="77777777" w:rsidR="00760E90" w:rsidRDefault="00760E90">
      <w:pPr>
        <w:pStyle w:val="Text"/>
        <w:ind w:firstLine="0"/>
      </w:pPr>
      <w:r>
        <w:t>Durch die vereinbarten Einheitspreise werden alle zur vertragsgemäßen, mangelfreien und funktionsfähigen Erstellung des Werkes erforderlichen Lieferungen und Leistungen sowie sämtliche erforderlichen Neben- und Besonderen Leistungen abgegolten.</w:t>
      </w:r>
    </w:p>
    <w:p w14:paraId="1C996C37" w14:textId="77777777" w:rsidR="00760E90" w:rsidRDefault="00760E90">
      <w:pPr>
        <w:pStyle w:val="Text"/>
        <w:ind w:firstLine="0"/>
        <w:rPr>
          <w:b/>
          <w:bCs/>
        </w:rPr>
      </w:pPr>
      <w:r>
        <w:rPr>
          <w:b/>
          <w:bCs/>
        </w:rPr>
        <w:t>Option Pauschalfestpreis</w:t>
      </w:r>
    </w:p>
    <w:p w14:paraId="44D94DFA" w14:textId="77777777" w:rsidR="00760E90" w:rsidRDefault="00760E90">
      <w:pPr>
        <w:pStyle w:val="Text"/>
        <w:ind w:firstLine="0"/>
      </w:pPr>
      <w:r>
        <w:t xml:space="preserve">Die Parteien vereinbaren einen Pauschalfestpreis von EUR: </w:t>
      </w:r>
      <w:r>
        <w:fldChar w:fldCharType="begin"/>
      </w:r>
      <w:r>
        <w:instrText xml:space="preserve">  </w:instrText>
      </w:r>
      <w:r>
        <w:fldChar w:fldCharType="end"/>
      </w:r>
    </w:p>
    <w:p w14:paraId="5F913B0C" w14:textId="77777777" w:rsidR="00760E90" w:rsidRDefault="00760E90">
      <w:pPr>
        <w:pStyle w:val="Text"/>
        <w:ind w:firstLine="0"/>
      </w:pPr>
      <w:r>
        <w:t xml:space="preserve">zuzüglich gesetzlicher Mehrwertsteuer von derzeit 16 %. </w:t>
      </w:r>
    </w:p>
    <w:p w14:paraId="61932348" w14:textId="77777777" w:rsidR="00760E90" w:rsidRDefault="00760E90">
      <w:pPr>
        <w:pStyle w:val="Text"/>
        <w:ind w:firstLine="0"/>
      </w:pPr>
      <w:r>
        <w:t xml:space="preserve">Mit diesem Pauschalfestpreis werden alle zur vertragsgemäßen, mangelfreien und funktionsfähigen Erstellung des Werks erforderlichen Lieferungen und Leistungen sowie auch sämtliche erforderlichen Neben- und Besonderen Leistungen, die sich aus dem Vertrag und seinen Anlagen ergeben, abgegolten. </w:t>
      </w:r>
    </w:p>
    <w:p w14:paraId="64BD7EE2" w14:textId="77777777" w:rsidR="00760E90" w:rsidRDefault="00760E90">
      <w:pPr>
        <w:pStyle w:val="Text"/>
        <w:ind w:firstLine="0"/>
      </w:pPr>
      <w:r>
        <w:lastRenderedPageBreak/>
        <w:t xml:space="preserve">Bei der Festlegung der Vergütung wurde ein Nachlass in Höhe von %: </w:t>
      </w:r>
      <w:r>
        <w:fldChar w:fldCharType="begin"/>
      </w:r>
      <w:r>
        <w:instrText xml:space="preserve">  </w:instrText>
      </w:r>
      <w:r>
        <w:fldChar w:fldCharType="end"/>
      </w:r>
    </w:p>
    <w:p w14:paraId="54B99C5C" w14:textId="77777777" w:rsidR="00760E90" w:rsidRDefault="00760E90">
      <w:pPr>
        <w:pStyle w:val="Text"/>
        <w:ind w:firstLine="0"/>
      </w:pPr>
      <w:r>
        <w:t>berücksichtigt. Auf § 13.8 der Allgemeinen Vertragsbedingungen wird verwiesen.</w:t>
      </w:r>
    </w:p>
    <w:p w14:paraId="6FB063B7" w14:textId="77777777" w:rsidR="00760E90" w:rsidRDefault="00760E90">
      <w:pPr>
        <w:pStyle w:val="Text"/>
      </w:pPr>
      <w:r>
        <w:t>6.3</w:t>
      </w:r>
      <w:r>
        <w:tab/>
        <w:t>Umlagen und sonstige Kostenbeteiligungen des Auftragnehmers / Preisvereinbarungen:</w:t>
      </w:r>
    </w:p>
    <w:p w14:paraId="5CEE4BB4" w14:textId="77777777" w:rsidR="00760E90" w:rsidRDefault="00760E90">
      <w:pPr>
        <w:pStyle w:val="Texteinzug"/>
      </w:pPr>
      <w:r>
        <w:t xml:space="preserve">Bauwesenversicherung in % der Bruttoabrechnungssumme: </w:t>
      </w:r>
      <w:r>
        <w:fldChar w:fldCharType="begin"/>
      </w:r>
      <w:r>
        <w:instrText xml:space="preserve">  </w:instrText>
      </w:r>
      <w:r>
        <w:fldChar w:fldCharType="end"/>
      </w:r>
    </w:p>
    <w:p w14:paraId="3CDB2BB5" w14:textId="77777777" w:rsidR="00760E90" w:rsidRDefault="00760E90">
      <w:pPr>
        <w:pStyle w:val="Texteinzug"/>
      </w:pPr>
      <w:r>
        <w:t xml:space="preserve">Baureinigung in % der Bruttoabrechnungssumme: </w:t>
      </w:r>
      <w:r>
        <w:fldChar w:fldCharType="begin"/>
      </w:r>
      <w:r>
        <w:instrText xml:space="preserve">  </w:instrText>
      </w:r>
      <w:r>
        <w:fldChar w:fldCharType="end"/>
      </w:r>
    </w:p>
    <w:p w14:paraId="3F288723" w14:textId="77777777" w:rsidR="00760E90" w:rsidRDefault="00760E90">
      <w:pPr>
        <w:pStyle w:val="Texteinzug"/>
      </w:pPr>
      <w:r>
        <w:t xml:space="preserve">Baustrom/-wasser in % der Bruttoabrechnungssumme: </w:t>
      </w:r>
      <w:r>
        <w:fldChar w:fldCharType="begin"/>
      </w:r>
      <w:r>
        <w:instrText xml:space="preserve">  </w:instrText>
      </w:r>
      <w:r>
        <w:fldChar w:fldCharType="end"/>
      </w:r>
    </w:p>
    <w:p w14:paraId="10D50F07" w14:textId="77777777" w:rsidR="00760E90" w:rsidRDefault="00760E90">
      <w:pPr>
        <w:pStyle w:val="Texteinzug"/>
      </w:pPr>
      <w:r>
        <w:t xml:space="preserve">Bauschild pauschal EUR: </w:t>
      </w:r>
      <w:r>
        <w:fldChar w:fldCharType="begin"/>
      </w:r>
      <w:r>
        <w:instrText xml:space="preserve">  </w:instrText>
      </w:r>
      <w:r>
        <w:fldChar w:fldCharType="end"/>
      </w:r>
    </w:p>
    <w:p w14:paraId="58AE33B1" w14:textId="77777777" w:rsidR="00760E90" w:rsidRDefault="00760E90">
      <w:pPr>
        <w:pStyle w:val="Texteinzug"/>
      </w:pPr>
      <w:r>
        <w:t xml:space="preserve">sonstiges: </w:t>
      </w:r>
      <w:r>
        <w:fldChar w:fldCharType="begin"/>
      </w:r>
      <w:r>
        <w:instrText xml:space="preserve">  </w:instrText>
      </w:r>
      <w:r>
        <w:fldChar w:fldCharType="end"/>
      </w:r>
    </w:p>
    <w:p w14:paraId="2E01F753" w14:textId="77777777" w:rsidR="00760E90" w:rsidRDefault="00760E90">
      <w:pPr>
        <w:pStyle w:val="berschrift1"/>
      </w:pPr>
      <w:proofErr w:type="gramStart"/>
      <w:r>
        <w:t>7  Gewährleistung</w:t>
      </w:r>
      <w:proofErr w:type="gramEnd"/>
    </w:p>
    <w:p w14:paraId="1C7A05D1" w14:textId="77777777" w:rsidR="00760E90" w:rsidRDefault="00760E90">
      <w:pPr>
        <w:pStyle w:val="Text"/>
        <w:rPr>
          <w:sz w:val="21"/>
        </w:rPr>
      </w:pPr>
      <w:r>
        <w:rPr>
          <w:sz w:val="21"/>
        </w:rPr>
        <w:t>7.1</w:t>
      </w:r>
      <w:r>
        <w:rPr>
          <w:sz w:val="21"/>
        </w:rPr>
        <w:tab/>
        <w:t xml:space="preserve">Die Gewährleistungsfrist beträgt fünf Jahre, beginnend mit der Abnahme der Werkleistung. </w:t>
      </w:r>
    </w:p>
    <w:p w14:paraId="103DF487" w14:textId="77777777" w:rsidR="00760E90" w:rsidRDefault="00760E90">
      <w:pPr>
        <w:pStyle w:val="Text"/>
        <w:ind w:firstLine="0"/>
      </w:pPr>
      <w:r>
        <w:t>Abweichend hiervon werden für die nachfolgenden Teilleistungen folgende Gewährleistungsfristen vereinbart:</w:t>
      </w:r>
    </w:p>
    <w:p w14:paraId="33DA8B1A" w14:textId="77777777" w:rsidR="00760E90" w:rsidRDefault="00760E90">
      <w:pPr>
        <w:pStyle w:val="Texteinzug"/>
      </w:pPr>
      <w:r>
        <w:t>a)</w:t>
      </w:r>
      <w:r>
        <w:tab/>
      </w:r>
      <w:r>
        <w:fldChar w:fldCharType="begin"/>
      </w:r>
      <w:r>
        <w:instrText xml:space="preserve">  </w:instrText>
      </w:r>
      <w:r>
        <w:fldChar w:fldCharType="end"/>
      </w:r>
    </w:p>
    <w:p w14:paraId="621736CA" w14:textId="77777777" w:rsidR="00760E90" w:rsidRDefault="00760E90">
      <w:pPr>
        <w:pStyle w:val="Texteinzug"/>
      </w:pPr>
      <w:r>
        <w:t>b)</w:t>
      </w:r>
      <w:r>
        <w:tab/>
      </w:r>
      <w:r>
        <w:fldChar w:fldCharType="begin"/>
      </w:r>
      <w:r>
        <w:instrText xml:space="preserve">  </w:instrText>
      </w:r>
      <w:r>
        <w:fldChar w:fldCharType="end"/>
      </w:r>
    </w:p>
    <w:p w14:paraId="2F9DD520" w14:textId="77777777" w:rsidR="00760E90" w:rsidRDefault="00760E90">
      <w:pPr>
        <w:pStyle w:val="Texteinzug"/>
      </w:pPr>
      <w:r>
        <w:t>c)</w:t>
      </w:r>
      <w:r>
        <w:tab/>
      </w:r>
      <w:r>
        <w:fldChar w:fldCharType="begin"/>
      </w:r>
      <w:r>
        <w:instrText xml:space="preserve">  </w:instrText>
      </w:r>
      <w:r>
        <w:fldChar w:fldCharType="end"/>
      </w:r>
    </w:p>
    <w:p w14:paraId="5505FC1F" w14:textId="77777777" w:rsidR="00760E90" w:rsidRDefault="00760E90">
      <w:pPr>
        <w:pStyle w:val="berschrift1"/>
      </w:pPr>
      <w:proofErr w:type="gramStart"/>
      <w:r>
        <w:t>8  Sicherheitsleistungen</w:t>
      </w:r>
      <w:proofErr w:type="gramEnd"/>
    </w:p>
    <w:p w14:paraId="61A626BF" w14:textId="77777777" w:rsidR="00760E90" w:rsidRDefault="00760E90">
      <w:pPr>
        <w:pStyle w:val="Text"/>
      </w:pPr>
      <w:r>
        <w:t>8.1</w:t>
      </w:r>
      <w:r>
        <w:tab/>
        <w:t xml:space="preserve">Als Sicherheit für die Erfüllung der dem Auftragnehmer aus diesem Vertrag obliegenden Verpflichtungen hat der Auftragnehmer dem Auftraggeber eine Vertragserfüllungsbürgschaft in Höhe </w:t>
      </w:r>
    </w:p>
    <w:p w14:paraId="3E296665" w14:textId="77777777" w:rsidR="00760E90" w:rsidRDefault="00760E90">
      <w:pPr>
        <w:pStyle w:val="Text"/>
        <w:ind w:firstLine="0"/>
      </w:pPr>
      <w:r>
        <w:t xml:space="preserve">von (in % der Bruttoauftragssumme): </w:t>
      </w:r>
      <w:r>
        <w:fldChar w:fldCharType="begin"/>
      </w:r>
      <w:r>
        <w:instrText xml:space="preserve">  </w:instrText>
      </w:r>
      <w:r>
        <w:fldChar w:fldCharType="end"/>
      </w:r>
    </w:p>
    <w:p w14:paraId="554A17F1" w14:textId="77777777" w:rsidR="00760E90" w:rsidRDefault="00760E90">
      <w:pPr>
        <w:pStyle w:val="Text"/>
        <w:ind w:firstLine="0"/>
      </w:pPr>
      <w:r>
        <w:t>zu stellen.</w:t>
      </w:r>
    </w:p>
    <w:p w14:paraId="16855DEE" w14:textId="77777777" w:rsidR="00760E90" w:rsidRDefault="00760E90">
      <w:pPr>
        <w:pStyle w:val="Text"/>
        <w:ind w:firstLine="0"/>
      </w:pPr>
      <w:r>
        <w:t>Auf §§ 17.1 bis 17.3 der Allgemeinen Vertragsbedingungen wird verwiesen.</w:t>
      </w:r>
    </w:p>
    <w:p w14:paraId="15714416" w14:textId="77777777" w:rsidR="00760E90" w:rsidRDefault="00760E90">
      <w:pPr>
        <w:pStyle w:val="Text"/>
      </w:pPr>
      <w:r>
        <w:t>8.2</w:t>
      </w:r>
      <w:r>
        <w:tab/>
        <w:t xml:space="preserve">Der Auftraggeber ist berechtigt, für die Dauer der Gewährleistungsfrist einen Sicherheitseinbehalt für die Erfüllung der Gewährleistungsverpflichtungen des Auftragnehmers in Höhe </w:t>
      </w:r>
    </w:p>
    <w:p w14:paraId="354DC48D" w14:textId="77777777" w:rsidR="00760E90" w:rsidRDefault="00760E90">
      <w:pPr>
        <w:pStyle w:val="Text"/>
        <w:ind w:firstLine="0"/>
      </w:pPr>
      <w:r>
        <w:t xml:space="preserve">von (in % der Bruttoabrechnungssumme): </w:t>
      </w:r>
      <w:r>
        <w:fldChar w:fldCharType="begin"/>
      </w:r>
      <w:r>
        <w:instrText xml:space="preserve">  </w:instrText>
      </w:r>
      <w:r>
        <w:fldChar w:fldCharType="end"/>
      </w:r>
    </w:p>
    <w:p w14:paraId="037A36C9" w14:textId="77777777" w:rsidR="00760E90" w:rsidRDefault="00760E90">
      <w:pPr>
        <w:pStyle w:val="Text"/>
        <w:ind w:firstLine="0"/>
      </w:pPr>
      <w:r>
        <w:t xml:space="preserve">von der geprüften Schlussrechnung einzubehalten. </w:t>
      </w:r>
    </w:p>
    <w:p w14:paraId="02945D2B" w14:textId="77777777" w:rsidR="00760E90" w:rsidRDefault="00760E90">
      <w:pPr>
        <w:pStyle w:val="Text"/>
        <w:ind w:firstLine="0"/>
      </w:pPr>
      <w:r>
        <w:t xml:space="preserve">Dieser Gewährleistungseinbehalt kann vom Auftragnehmer durch Übergabe einer Gewährleistungsbürgschaft in Höhe </w:t>
      </w:r>
    </w:p>
    <w:p w14:paraId="10C6EB2E" w14:textId="77777777" w:rsidR="00760E90" w:rsidRDefault="00760E90">
      <w:pPr>
        <w:pStyle w:val="Text"/>
        <w:ind w:firstLine="0"/>
      </w:pPr>
      <w:r>
        <w:t xml:space="preserve">von (in % der Bruttoabrechnungssumme): </w:t>
      </w:r>
      <w:r>
        <w:fldChar w:fldCharType="begin"/>
      </w:r>
      <w:r>
        <w:instrText xml:space="preserve">  </w:instrText>
      </w:r>
      <w:r>
        <w:fldChar w:fldCharType="end"/>
      </w:r>
    </w:p>
    <w:p w14:paraId="3A38EBCD" w14:textId="77777777" w:rsidR="00760E90" w:rsidRDefault="00760E90">
      <w:pPr>
        <w:pStyle w:val="Text"/>
        <w:ind w:firstLine="0"/>
      </w:pPr>
      <w:r>
        <w:t xml:space="preserve">abgelöst werden. </w:t>
      </w:r>
    </w:p>
    <w:p w14:paraId="34BAE8C5" w14:textId="77777777" w:rsidR="00760E90" w:rsidRDefault="00760E90">
      <w:pPr>
        <w:pStyle w:val="Text"/>
        <w:ind w:firstLine="0"/>
      </w:pPr>
      <w:r>
        <w:t>Auf §§ 17.4 und 17.5 der Allgemeinen Vertragsbedingungen wird verwiesen.</w:t>
      </w:r>
    </w:p>
    <w:p w14:paraId="0180AA7B" w14:textId="77777777" w:rsidR="00760E90" w:rsidRDefault="00760E90">
      <w:pPr>
        <w:pStyle w:val="berschrift1"/>
      </w:pPr>
      <w:r>
        <w:br w:type="page"/>
      </w:r>
      <w:proofErr w:type="gramStart"/>
      <w:r>
        <w:lastRenderedPageBreak/>
        <w:t>9  Versicherung</w:t>
      </w:r>
      <w:proofErr w:type="gramEnd"/>
    </w:p>
    <w:p w14:paraId="4018ED27" w14:textId="77777777" w:rsidR="00760E90" w:rsidRDefault="00760E90">
      <w:pPr>
        <w:pStyle w:val="Text"/>
        <w:ind w:firstLine="0"/>
        <w:rPr>
          <w:sz w:val="21"/>
        </w:rPr>
      </w:pPr>
      <w:r>
        <w:rPr>
          <w:sz w:val="21"/>
        </w:rPr>
        <w:t>Der Auftragnehmer hat folgende Versicherung abzuschließen und während der gesamten Bauausführung sowie für die Dauer der Gewährleistungspflicht aufrechtzuerhalten:</w:t>
      </w:r>
    </w:p>
    <w:p w14:paraId="174EBB0D" w14:textId="77777777" w:rsidR="00760E90" w:rsidRDefault="00760E90">
      <w:pPr>
        <w:pStyle w:val="Text"/>
        <w:ind w:firstLine="0"/>
        <w:rPr>
          <w:sz w:val="21"/>
        </w:rPr>
      </w:pPr>
      <w:r>
        <w:rPr>
          <w:sz w:val="21"/>
        </w:rPr>
        <w:t>a)</w:t>
      </w:r>
      <w:r>
        <w:rPr>
          <w:sz w:val="21"/>
        </w:rPr>
        <w:tab/>
        <w:t xml:space="preserve">: </w:t>
      </w:r>
      <w:r>
        <w:rPr>
          <w:sz w:val="21"/>
        </w:rPr>
        <w:fldChar w:fldCharType="begin"/>
      </w:r>
      <w:r>
        <w:rPr>
          <w:sz w:val="21"/>
        </w:rPr>
        <w:instrText xml:space="preserve">  </w:instrText>
      </w:r>
      <w:r>
        <w:rPr>
          <w:sz w:val="21"/>
        </w:rPr>
        <w:fldChar w:fldCharType="end"/>
      </w:r>
    </w:p>
    <w:p w14:paraId="426AA469" w14:textId="77777777" w:rsidR="00760E90" w:rsidRDefault="00760E90">
      <w:pPr>
        <w:pStyle w:val="Text"/>
        <w:ind w:firstLine="0"/>
        <w:rPr>
          <w:sz w:val="21"/>
        </w:rPr>
      </w:pPr>
      <w:r>
        <w:rPr>
          <w:sz w:val="21"/>
        </w:rPr>
        <w:t>b)</w:t>
      </w:r>
      <w:r>
        <w:rPr>
          <w:sz w:val="21"/>
        </w:rPr>
        <w:tab/>
        <w:t xml:space="preserve">: </w:t>
      </w:r>
      <w:r>
        <w:rPr>
          <w:sz w:val="21"/>
        </w:rPr>
        <w:fldChar w:fldCharType="begin"/>
      </w:r>
      <w:r>
        <w:rPr>
          <w:sz w:val="21"/>
        </w:rPr>
        <w:instrText xml:space="preserve">  </w:instrText>
      </w:r>
      <w:r>
        <w:rPr>
          <w:sz w:val="21"/>
        </w:rPr>
        <w:fldChar w:fldCharType="end"/>
      </w:r>
    </w:p>
    <w:p w14:paraId="10321CF3" w14:textId="77777777" w:rsidR="00760E90" w:rsidRDefault="00760E90">
      <w:pPr>
        <w:pStyle w:val="Text"/>
        <w:ind w:firstLine="0"/>
        <w:rPr>
          <w:sz w:val="21"/>
        </w:rPr>
      </w:pPr>
      <w:r>
        <w:rPr>
          <w:sz w:val="21"/>
        </w:rPr>
        <w:t>Der Abschluss/Bestand der Versicherung ist dem Auftraggeber auf Verlangen jederzeit nachzuweisen.</w:t>
      </w:r>
    </w:p>
    <w:p w14:paraId="6D8D50B8" w14:textId="77777777" w:rsidR="00760E90" w:rsidRDefault="00760E90">
      <w:pPr>
        <w:pStyle w:val="berschrift1"/>
      </w:pPr>
      <w:proofErr w:type="gramStart"/>
      <w:r>
        <w:t>10  Verantwortlicher</w:t>
      </w:r>
      <w:proofErr w:type="gramEnd"/>
      <w:r>
        <w:t xml:space="preserve"> Bauleiter</w:t>
      </w:r>
    </w:p>
    <w:p w14:paraId="615E96C2" w14:textId="77777777" w:rsidR="00760E90" w:rsidRDefault="00760E90">
      <w:pPr>
        <w:pStyle w:val="Text"/>
        <w:ind w:firstLine="0"/>
        <w:rPr>
          <w:sz w:val="21"/>
        </w:rPr>
      </w:pPr>
      <w:r>
        <w:rPr>
          <w:sz w:val="21"/>
        </w:rPr>
        <w:t>Als zuständiger Projektleiter sowie als verantwortlicher Bauleiter (vgl. § 10) benennt der Auftragnehmer für die Dauer der Bauzeit:</w:t>
      </w:r>
    </w:p>
    <w:p w14:paraId="04CA6A52" w14:textId="77777777" w:rsidR="00760E90" w:rsidRDefault="00760E90">
      <w:pPr>
        <w:pStyle w:val="Texteinzug"/>
      </w:pPr>
      <w:r>
        <w:t xml:space="preserve">Projektleiter: </w:t>
      </w:r>
      <w:r>
        <w:fldChar w:fldCharType="begin"/>
      </w:r>
      <w:r>
        <w:instrText xml:space="preserve">  </w:instrText>
      </w:r>
      <w:r>
        <w:fldChar w:fldCharType="end"/>
      </w:r>
    </w:p>
    <w:p w14:paraId="645D7719" w14:textId="77777777" w:rsidR="00760E90" w:rsidRDefault="00760E90">
      <w:pPr>
        <w:pStyle w:val="Texteinzug"/>
      </w:pPr>
      <w:r>
        <w:t xml:space="preserve">Bauleiter: </w:t>
      </w:r>
      <w:r>
        <w:fldChar w:fldCharType="begin"/>
      </w:r>
      <w:r>
        <w:instrText xml:space="preserve">  </w:instrText>
      </w:r>
      <w:r>
        <w:fldChar w:fldCharType="end"/>
      </w:r>
    </w:p>
    <w:p w14:paraId="70AED378" w14:textId="77777777" w:rsidR="00760E90" w:rsidRDefault="00760E90">
      <w:pPr>
        <w:pStyle w:val="berschrift1"/>
      </w:pPr>
      <w:proofErr w:type="gramStart"/>
      <w:r>
        <w:rPr>
          <w:b w:val="0"/>
        </w:rPr>
        <w:t xml:space="preserve">11  </w:t>
      </w:r>
      <w:r>
        <w:t>Besondere</w:t>
      </w:r>
      <w:proofErr w:type="gramEnd"/>
      <w:r>
        <w:t xml:space="preserve"> Leistungspflichten des Auftragnehmers</w:t>
      </w:r>
    </w:p>
    <w:p w14:paraId="7DF3972E" w14:textId="77777777" w:rsidR="00760E90" w:rsidRDefault="00760E90">
      <w:pPr>
        <w:pStyle w:val="Text"/>
      </w:pPr>
      <w:r>
        <w:t>11.1</w:t>
      </w:r>
      <w:r>
        <w:tab/>
        <w:t xml:space="preserve">Der Auftragnehmer übernimmt beim vorliegenden Bauvorhaben folgende besondere Leistungspflichten, die sich insbesondere aus den Besonderheiten des vorliegenden Bauvorhabens ergeben: </w:t>
      </w:r>
    </w:p>
    <w:p w14:paraId="04FBB1D5" w14:textId="77777777" w:rsidR="00760E90" w:rsidRDefault="00760E90">
      <w:pPr>
        <w:pStyle w:val="Text"/>
      </w:pPr>
      <w:r>
        <w:tab/>
      </w:r>
      <w:r>
        <w:fldChar w:fldCharType="begin"/>
      </w:r>
      <w:r>
        <w:instrText xml:space="preserve">  </w:instrText>
      </w:r>
      <w:r>
        <w:fldChar w:fldCharType="end"/>
      </w:r>
    </w:p>
    <w:p w14:paraId="46E1DE11" w14:textId="77777777" w:rsidR="00760E90" w:rsidRDefault="00760E90">
      <w:pPr>
        <w:pStyle w:val="Text"/>
      </w:pPr>
      <w:r>
        <w:tab/>
      </w:r>
      <w:r>
        <w:fldChar w:fldCharType="begin"/>
      </w:r>
      <w:r>
        <w:instrText xml:space="preserve">  </w:instrText>
      </w:r>
      <w:r>
        <w:fldChar w:fldCharType="end"/>
      </w:r>
    </w:p>
    <w:p w14:paraId="62111A06" w14:textId="77777777" w:rsidR="00760E90" w:rsidRDefault="00760E90">
      <w:pPr>
        <w:pStyle w:val="Text"/>
      </w:pPr>
      <w:r>
        <w:tab/>
      </w:r>
      <w:r>
        <w:fldChar w:fldCharType="begin"/>
      </w:r>
      <w:r>
        <w:instrText xml:space="preserve">  </w:instrText>
      </w:r>
      <w:r>
        <w:fldChar w:fldCharType="end"/>
      </w:r>
    </w:p>
    <w:p w14:paraId="45204EF1" w14:textId="77777777" w:rsidR="00760E90" w:rsidRDefault="00760E90">
      <w:pPr>
        <w:pStyle w:val="Text"/>
      </w:pPr>
      <w:r>
        <w:tab/>
      </w:r>
      <w:r>
        <w:fldChar w:fldCharType="begin"/>
      </w:r>
      <w:r>
        <w:instrText xml:space="preserve">  </w:instrText>
      </w:r>
      <w:r>
        <w:fldChar w:fldCharType="end"/>
      </w:r>
    </w:p>
    <w:p w14:paraId="03814993" w14:textId="77777777" w:rsidR="00760E90" w:rsidRDefault="00760E90">
      <w:pPr>
        <w:pStyle w:val="Text"/>
      </w:pPr>
      <w:r>
        <w:tab/>
      </w:r>
      <w:r>
        <w:fldChar w:fldCharType="begin"/>
      </w:r>
      <w:r>
        <w:instrText xml:space="preserve">  </w:instrText>
      </w:r>
      <w:r>
        <w:fldChar w:fldCharType="end"/>
      </w:r>
    </w:p>
    <w:p w14:paraId="11F02D99" w14:textId="77777777" w:rsidR="00760E90" w:rsidRDefault="00760E90">
      <w:pPr>
        <w:pStyle w:val="Text"/>
      </w:pPr>
      <w:r>
        <w:t>11.2</w:t>
      </w:r>
      <w:r>
        <w:tab/>
        <w:t>Nachfolgende besondere Interessen des Auftraggebers gemäß § 241 Abs. 2 BGB hat der Auftragnehmer zu berücksichtigen:</w:t>
      </w:r>
    </w:p>
    <w:p w14:paraId="46120BF7" w14:textId="77777777" w:rsidR="00760E90" w:rsidRDefault="00760E90">
      <w:pPr>
        <w:pStyle w:val="Text"/>
      </w:pPr>
      <w:r>
        <w:tab/>
      </w:r>
      <w:r>
        <w:fldChar w:fldCharType="begin"/>
      </w:r>
      <w:r>
        <w:instrText xml:space="preserve">  </w:instrText>
      </w:r>
      <w:r>
        <w:fldChar w:fldCharType="end"/>
      </w:r>
      <w:r>
        <w:fldChar w:fldCharType="begin"/>
      </w:r>
      <w:r>
        <w:instrText xml:space="preserve">  </w:instrText>
      </w:r>
      <w:r>
        <w:fldChar w:fldCharType="end"/>
      </w:r>
    </w:p>
    <w:p w14:paraId="3D61E436" w14:textId="77777777" w:rsidR="00760E90" w:rsidRDefault="00760E90">
      <w:pPr>
        <w:pStyle w:val="Text"/>
      </w:pPr>
      <w:r>
        <w:tab/>
      </w:r>
      <w:r>
        <w:fldChar w:fldCharType="begin"/>
      </w:r>
      <w:r>
        <w:instrText xml:space="preserve">  </w:instrText>
      </w:r>
      <w:r>
        <w:fldChar w:fldCharType="end"/>
      </w:r>
      <w:r>
        <w:fldChar w:fldCharType="begin"/>
      </w:r>
      <w:r>
        <w:instrText xml:space="preserve">  </w:instrText>
      </w:r>
      <w:r>
        <w:fldChar w:fldCharType="end"/>
      </w:r>
    </w:p>
    <w:p w14:paraId="6F7CD184" w14:textId="77777777" w:rsidR="00760E90" w:rsidRDefault="00760E90">
      <w:pPr>
        <w:pStyle w:val="Text"/>
      </w:pPr>
      <w:r>
        <w:tab/>
      </w:r>
      <w:r>
        <w:fldChar w:fldCharType="begin"/>
      </w:r>
      <w:r>
        <w:instrText xml:space="preserve">  </w:instrText>
      </w:r>
      <w:r>
        <w:fldChar w:fldCharType="end"/>
      </w:r>
      <w:r>
        <w:fldChar w:fldCharType="begin"/>
      </w:r>
      <w:r>
        <w:instrText xml:space="preserve">  </w:instrText>
      </w:r>
      <w:r>
        <w:fldChar w:fldCharType="end"/>
      </w:r>
    </w:p>
    <w:p w14:paraId="227EB65B" w14:textId="77777777" w:rsidR="00760E90" w:rsidRDefault="00760E90">
      <w:pPr>
        <w:pStyle w:val="Text"/>
      </w:pPr>
      <w:r>
        <w:tab/>
      </w:r>
      <w:r>
        <w:fldChar w:fldCharType="begin"/>
      </w:r>
      <w:r>
        <w:instrText xml:space="preserve">  </w:instrText>
      </w:r>
      <w:r>
        <w:fldChar w:fldCharType="end"/>
      </w:r>
      <w:r>
        <w:fldChar w:fldCharType="begin"/>
      </w:r>
      <w:r>
        <w:instrText xml:space="preserve">  </w:instrText>
      </w:r>
      <w:r>
        <w:fldChar w:fldCharType="end"/>
      </w:r>
    </w:p>
    <w:p w14:paraId="72268F35" w14:textId="77777777" w:rsidR="00760E90" w:rsidRDefault="00760E90">
      <w:pPr>
        <w:pStyle w:val="Text"/>
      </w:pPr>
      <w:r>
        <w:tab/>
      </w:r>
      <w:r>
        <w:fldChar w:fldCharType="begin"/>
      </w:r>
      <w:r>
        <w:instrText xml:space="preserve">  </w:instrText>
      </w:r>
      <w:r>
        <w:fldChar w:fldCharType="end"/>
      </w:r>
      <w:r>
        <w:fldChar w:fldCharType="begin"/>
      </w:r>
      <w:r>
        <w:instrText xml:space="preserve">  </w:instrText>
      </w:r>
      <w:r>
        <w:fldChar w:fldCharType="end"/>
      </w:r>
    </w:p>
    <w:p w14:paraId="4C50CF67" w14:textId="77777777" w:rsidR="00760E90" w:rsidRDefault="00760E90">
      <w:pPr>
        <w:pStyle w:val="berschrift1"/>
      </w:pPr>
      <w:proofErr w:type="gramStart"/>
      <w:r>
        <w:t>12  Abweichende</w:t>
      </w:r>
      <w:proofErr w:type="gramEnd"/>
      <w:r>
        <w:t xml:space="preserve"> Vereinbarungen von den Vertragsgrundlagen</w:t>
      </w:r>
    </w:p>
    <w:p w14:paraId="533172AA" w14:textId="77777777" w:rsidR="00760E90" w:rsidRDefault="00760E90">
      <w:pPr>
        <w:pStyle w:val="Text"/>
        <w:ind w:firstLine="0"/>
        <w:rPr>
          <w:sz w:val="21"/>
        </w:rPr>
      </w:pPr>
      <w:r>
        <w:rPr>
          <w:sz w:val="21"/>
        </w:rPr>
        <w:t>Abweichend von den Allgemeinen Vertragsbestimmungen für Bauleistungen vereinbaren die Parteien wie folgt:</w:t>
      </w:r>
    </w:p>
    <w:p w14:paraId="2B08D234" w14:textId="77777777" w:rsidR="00760E90" w:rsidRDefault="00760E90">
      <w:pPr>
        <w:pStyle w:val="Text"/>
        <w:rPr>
          <w:sz w:val="21"/>
        </w:rPr>
      </w:pPr>
      <w:r>
        <w:rPr>
          <w:sz w:val="21"/>
        </w:rPr>
        <w:tab/>
      </w:r>
      <w:r>
        <w:rPr>
          <w:sz w:val="21"/>
        </w:rPr>
        <w:fldChar w:fldCharType="begin"/>
      </w:r>
      <w:r>
        <w:rPr>
          <w:sz w:val="21"/>
        </w:rPr>
        <w:instrText xml:space="preserve">  </w:instrText>
      </w:r>
      <w:r>
        <w:rPr>
          <w:sz w:val="21"/>
        </w:rPr>
        <w:fldChar w:fldCharType="end"/>
      </w:r>
    </w:p>
    <w:p w14:paraId="0C74E4B1" w14:textId="77777777" w:rsidR="00760E90" w:rsidRDefault="00760E90">
      <w:pPr>
        <w:pStyle w:val="Text"/>
        <w:rPr>
          <w:sz w:val="21"/>
        </w:rPr>
      </w:pPr>
      <w:r>
        <w:rPr>
          <w:sz w:val="21"/>
        </w:rPr>
        <w:tab/>
      </w:r>
      <w:r>
        <w:rPr>
          <w:sz w:val="21"/>
        </w:rPr>
        <w:fldChar w:fldCharType="begin"/>
      </w:r>
      <w:r>
        <w:rPr>
          <w:sz w:val="21"/>
        </w:rPr>
        <w:instrText xml:space="preserve">  </w:instrText>
      </w:r>
      <w:r>
        <w:rPr>
          <w:sz w:val="21"/>
        </w:rPr>
        <w:fldChar w:fldCharType="end"/>
      </w:r>
    </w:p>
    <w:p w14:paraId="7B761EEF" w14:textId="77777777" w:rsidR="00760E90" w:rsidRDefault="00760E90">
      <w:pPr>
        <w:pStyle w:val="Text"/>
        <w:rPr>
          <w:sz w:val="21"/>
        </w:rPr>
      </w:pPr>
      <w:r>
        <w:rPr>
          <w:sz w:val="21"/>
        </w:rPr>
        <w:tab/>
      </w:r>
      <w:r>
        <w:rPr>
          <w:sz w:val="21"/>
        </w:rPr>
        <w:fldChar w:fldCharType="begin"/>
      </w:r>
      <w:r>
        <w:rPr>
          <w:sz w:val="21"/>
        </w:rPr>
        <w:instrText xml:space="preserve">  </w:instrText>
      </w:r>
      <w:r>
        <w:rPr>
          <w:sz w:val="21"/>
        </w:rPr>
        <w:fldChar w:fldCharType="end"/>
      </w:r>
    </w:p>
    <w:p w14:paraId="7D8D9F59" w14:textId="77777777" w:rsidR="00760E90" w:rsidRDefault="00760E90">
      <w:pPr>
        <w:pStyle w:val="Text"/>
        <w:rPr>
          <w:sz w:val="21"/>
        </w:rPr>
      </w:pPr>
      <w:r>
        <w:rPr>
          <w:sz w:val="21"/>
        </w:rPr>
        <w:tab/>
      </w:r>
      <w:r>
        <w:rPr>
          <w:sz w:val="21"/>
        </w:rPr>
        <w:fldChar w:fldCharType="begin"/>
      </w:r>
      <w:r>
        <w:rPr>
          <w:sz w:val="21"/>
        </w:rPr>
        <w:instrText xml:space="preserve">  </w:instrText>
      </w:r>
      <w:r>
        <w:rPr>
          <w:sz w:val="21"/>
        </w:rPr>
        <w:fldChar w:fldCharType="end"/>
      </w:r>
    </w:p>
    <w:p w14:paraId="3D270228" w14:textId="77777777" w:rsidR="00760E90" w:rsidRDefault="00760E90">
      <w:pPr>
        <w:pStyle w:val="berschrift1"/>
      </w:pPr>
      <w:proofErr w:type="gramStart"/>
      <w:r>
        <w:lastRenderedPageBreak/>
        <w:t>13  Weitere</w:t>
      </w:r>
      <w:proofErr w:type="gramEnd"/>
      <w:r>
        <w:t xml:space="preserve"> technische Festlegungen und Detaillierungen</w:t>
      </w:r>
    </w:p>
    <w:p w14:paraId="1C8A96DE" w14:textId="77777777" w:rsidR="00760E90" w:rsidRDefault="00760E90">
      <w:pPr>
        <w:pStyle w:val="Text"/>
        <w:numPr>
          <w:ilvl w:val="1"/>
          <w:numId w:val="5"/>
        </w:numPr>
        <w:rPr>
          <w:sz w:val="21"/>
        </w:rPr>
      </w:pPr>
      <w:r>
        <w:rPr>
          <w:sz w:val="21"/>
        </w:rPr>
        <w:t xml:space="preserve">Änderungsvorschläge/Alternativangebote </w:t>
      </w:r>
    </w:p>
    <w:p w14:paraId="0BCA906D" w14:textId="77777777" w:rsidR="00760E90" w:rsidRDefault="00760E90">
      <w:pPr>
        <w:pStyle w:val="Text"/>
        <w:ind w:left="1134" w:firstLine="555"/>
        <w:rPr>
          <w:sz w:val="21"/>
        </w:rPr>
      </w:pPr>
      <w:r>
        <w:rPr>
          <w:sz w:val="21"/>
        </w:rPr>
        <w:t>preisneutral / ohne Preisänderung</w:t>
      </w:r>
    </w:p>
    <w:p w14:paraId="75136DE7" w14:textId="77777777" w:rsidR="00760E90" w:rsidRDefault="00760E90">
      <w:pPr>
        <w:pStyle w:val="Text"/>
        <w:ind w:firstLine="0"/>
        <w:rPr>
          <w:sz w:val="21"/>
        </w:rPr>
      </w:pPr>
      <w:r>
        <w:rPr>
          <w:sz w:val="21"/>
        </w:rPr>
        <w:fldChar w:fldCharType="begin"/>
      </w:r>
      <w:r>
        <w:rPr>
          <w:sz w:val="21"/>
        </w:rPr>
        <w:instrText xml:space="preserve">  </w:instrText>
      </w:r>
      <w:r>
        <w:rPr>
          <w:sz w:val="21"/>
        </w:rPr>
        <w:fldChar w:fldCharType="end"/>
      </w:r>
    </w:p>
    <w:p w14:paraId="056C1BA0" w14:textId="77777777" w:rsidR="00760E90" w:rsidRDefault="00760E90">
      <w:pPr>
        <w:pStyle w:val="Text"/>
        <w:ind w:firstLine="0"/>
        <w:rPr>
          <w:sz w:val="21"/>
        </w:rPr>
      </w:pPr>
      <w:r>
        <w:rPr>
          <w:sz w:val="21"/>
        </w:rPr>
        <w:fldChar w:fldCharType="begin"/>
      </w:r>
      <w:r>
        <w:rPr>
          <w:sz w:val="21"/>
        </w:rPr>
        <w:instrText xml:space="preserve">  </w:instrText>
      </w:r>
      <w:r>
        <w:rPr>
          <w:sz w:val="21"/>
        </w:rPr>
        <w:fldChar w:fldCharType="end"/>
      </w:r>
    </w:p>
    <w:p w14:paraId="1F6C8166" w14:textId="77777777" w:rsidR="00760E90" w:rsidRDefault="00760E90">
      <w:pPr>
        <w:pStyle w:val="Text"/>
        <w:ind w:firstLine="0"/>
        <w:rPr>
          <w:sz w:val="21"/>
        </w:rPr>
      </w:pPr>
      <w:r>
        <w:rPr>
          <w:sz w:val="21"/>
        </w:rPr>
        <w:fldChar w:fldCharType="begin"/>
      </w:r>
      <w:r>
        <w:rPr>
          <w:sz w:val="21"/>
        </w:rPr>
        <w:instrText xml:space="preserve">  </w:instrText>
      </w:r>
      <w:r>
        <w:rPr>
          <w:sz w:val="21"/>
        </w:rPr>
        <w:fldChar w:fldCharType="end"/>
      </w:r>
    </w:p>
    <w:p w14:paraId="20ACE958" w14:textId="77777777" w:rsidR="00760E90" w:rsidRDefault="00760E90">
      <w:pPr>
        <w:pStyle w:val="Text"/>
        <w:ind w:firstLine="0"/>
        <w:rPr>
          <w:sz w:val="21"/>
        </w:rPr>
      </w:pPr>
      <w:r>
        <w:rPr>
          <w:sz w:val="21"/>
        </w:rPr>
        <w:t>nicht preisneutral/mit Preisänderung</w:t>
      </w:r>
    </w:p>
    <w:p w14:paraId="24808CCB" w14:textId="77777777" w:rsidR="00760E90" w:rsidRDefault="00760E90">
      <w:pPr>
        <w:pStyle w:val="Text"/>
        <w:ind w:firstLine="0"/>
        <w:rPr>
          <w:sz w:val="21"/>
        </w:rPr>
      </w:pPr>
      <w:r>
        <w:rPr>
          <w:sz w:val="21"/>
        </w:rPr>
        <w:fldChar w:fldCharType="begin"/>
      </w:r>
      <w:r>
        <w:rPr>
          <w:sz w:val="21"/>
        </w:rPr>
        <w:instrText xml:space="preserve">  </w:instrText>
      </w:r>
      <w:r>
        <w:rPr>
          <w:sz w:val="21"/>
        </w:rPr>
        <w:fldChar w:fldCharType="end"/>
      </w:r>
      <w:r>
        <w:rPr>
          <w:sz w:val="21"/>
        </w:rPr>
        <w:t>:</w:t>
      </w:r>
      <w:r>
        <w:rPr>
          <w:sz w:val="21"/>
        </w:rPr>
        <w:tab/>
      </w:r>
      <w:r>
        <w:rPr>
          <w:sz w:val="21"/>
        </w:rPr>
        <w:fldChar w:fldCharType="begin"/>
      </w:r>
      <w:r>
        <w:rPr>
          <w:sz w:val="21"/>
        </w:rPr>
        <w:instrText xml:space="preserve">  </w:instrText>
      </w:r>
      <w:r>
        <w:rPr>
          <w:sz w:val="21"/>
        </w:rPr>
        <w:fldChar w:fldCharType="end"/>
      </w:r>
      <w:r>
        <w:rPr>
          <w:sz w:val="21"/>
        </w:rPr>
        <w:t xml:space="preserve"> EUR netto Mehr-/Minderkosten</w:t>
      </w:r>
    </w:p>
    <w:p w14:paraId="72A60795" w14:textId="77777777" w:rsidR="00760E90" w:rsidRDefault="00760E90">
      <w:pPr>
        <w:pStyle w:val="Text"/>
        <w:ind w:firstLine="0"/>
        <w:rPr>
          <w:sz w:val="21"/>
        </w:rPr>
      </w:pPr>
      <w:r>
        <w:rPr>
          <w:sz w:val="21"/>
        </w:rPr>
        <w:fldChar w:fldCharType="begin"/>
      </w:r>
      <w:r>
        <w:rPr>
          <w:sz w:val="21"/>
        </w:rPr>
        <w:instrText xml:space="preserve">  </w:instrText>
      </w:r>
      <w:r>
        <w:rPr>
          <w:sz w:val="21"/>
        </w:rPr>
        <w:fldChar w:fldCharType="end"/>
      </w:r>
      <w:r>
        <w:rPr>
          <w:sz w:val="21"/>
        </w:rPr>
        <w:t>:</w:t>
      </w:r>
      <w:r>
        <w:rPr>
          <w:sz w:val="21"/>
        </w:rPr>
        <w:tab/>
      </w:r>
      <w:r>
        <w:rPr>
          <w:sz w:val="21"/>
        </w:rPr>
        <w:fldChar w:fldCharType="begin"/>
      </w:r>
      <w:r>
        <w:rPr>
          <w:sz w:val="21"/>
        </w:rPr>
        <w:instrText xml:space="preserve">  </w:instrText>
      </w:r>
      <w:r>
        <w:rPr>
          <w:sz w:val="21"/>
        </w:rPr>
        <w:fldChar w:fldCharType="end"/>
      </w:r>
      <w:r>
        <w:rPr>
          <w:sz w:val="21"/>
        </w:rPr>
        <w:t xml:space="preserve"> EUR netto Mehr-/Minderkosten</w:t>
      </w:r>
    </w:p>
    <w:p w14:paraId="667DD60A" w14:textId="77777777" w:rsidR="00760E90" w:rsidRDefault="00760E90">
      <w:pPr>
        <w:pStyle w:val="Text"/>
        <w:ind w:firstLine="0"/>
        <w:rPr>
          <w:sz w:val="21"/>
        </w:rPr>
      </w:pPr>
      <w:r>
        <w:rPr>
          <w:sz w:val="21"/>
        </w:rPr>
        <w:fldChar w:fldCharType="begin"/>
      </w:r>
      <w:r>
        <w:rPr>
          <w:sz w:val="21"/>
        </w:rPr>
        <w:instrText xml:space="preserve">  </w:instrText>
      </w:r>
      <w:r>
        <w:rPr>
          <w:sz w:val="21"/>
        </w:rPr>
        <w:fldChar w:fldCharType="end"/>
      </w:r>
      <w:r>
        <w:rPr>
          <w:sz w:val="21"/>
        </w:rPr>
        <w:t>:</w:t>
      </w:r>
      <w:r>
        <w:rPr>
          <w:sz w:val="21"/>
        </w:rPr>
        <w:tab/>
      </w:r>
      <w:r>
        <w:rPr>
          <w:sz w:val="21"/>
        </w:rPr>
        <w:fldChar w:fldCharType="begin"/>
      </w:r>
      <w:r>
        <w:rPr>
          <w:sz w:val="21"/>
        </w:rPr>
        <w:instrText xml:space="preserve">  </w:instrText>
      </w:r>
      <w:r>
        <w:rPr>
          <w:sz w:val="21"/>
        </w:rPr>
        <w:fldChar w:fldCharType="end"/>
      </w:r>
      <w:r>
        <w:rPr>
          <w:sz w:val="21"/>
        </w:rPr>
        <w:t xml:space="preserve"> EUR netto Mehr-/Minderkosten</w:t>
      </w:r>
    </w:p>
    <w:p w14:paraId="048921AB" w14:textId="77777777" w:rsidR="00760E90" w:rsidRDefault="00760E90">
      <w:pPr>
        <w:pStyle w:val="Text"/>
        <w:rPr>
          <w:sz w:val="21"/>
        </w:rPr>
      </w:pPr>
      <w:r>
        <w:rPr>
          <w:sz w:val="21"/>
        </w:rPr>
        <w:t>13.2</w:t>
      </w:r>
      <w:r>
        <w:rPr>
          <w:sz w:val="21"/>
        </w:rPr>
        <w:tab/>
        <w:t>Sonstiges</w:t>
      </w:r>
    </w:p>
    <w:p w14:paraId="1BDD3D0B" w14:textId="77777777" w:rsidR="00760E90" w:rsidRDefault="00760E90">
      <w:pPr>
        <w:pStyle w:val="Text"/>
        <w:rPr>
          <w:sz w:val="21"/>
        </w:rPr>
      </w:pPr>
      <w:r>
        <w:rPr>
          <w:sz w:val="21"/>
        </w:rPr>
        <w:tab/>
      </w:r>
      <w:r>
        <w:rPr>
          <w:sz w:val="21"/>
        </w:rPr>
        <w:fldChar w:fldCharType="begin"/>
      </w:r>
      <w:r>
        <w:rPr>
          <w:sz w:val="21"/>
        </w:rPr>
        <w:instrText xml:space="preserve">  </w:instrText>
      </w:r>
      <w:r>
        <w:rPr>
          <w:sz w:val="21"/>
        </w:rPr>
        <w:fldChar w:fldCharType="end"/>
      </w:r>
    </w:p>
    <w:p w14:paraId="117B9103" w14:textId="77777777" w:rsidR="00760E90" w:rsidRDefault="00760E90">
      <w:pPr>
        <w:pStyle w:val="Text"/>
        <w:rPr>
          <w:sz w:val="21"/>
        </w:rPr>
      </w:pPr>
      <w:r>
        <w:rPr>
          <w:sz w:val="21"/>
        </w:rPr>
        <w:tab/>
      </w:r>
      <w:r>
        <w:rPr>
          <w:sz w:val="21"/>
        </w:rPr>
        <w:fldChar w:fldCharType="begin"/>
      </w:r>
      <w:r>
        <w:rPr>
          <w:sz w:val="21"/>
        </w:rPr>
        <w:instrText xml:space="preserve">  </w:instrText>
      </w:r>
      <w:r>
        <w:rPr>
          <w:sz w:val="21"/>
        </w:rPr>
        <w:fldChar w:fldCharType="end"/>
      </w:r>
    </w:p>
    <w:p w14:paraId="4C76D48A" w14:textId="77777777" w:rsidR="00760E90" w:rsidRDefault="00760E90">
      <w:pPr>
        <w:pStyle w:val="Text"/>
        <w:rPr>
          <w:sz w:val="21"/>
        </w:rPr>
      </w:pPr>
      <w:r>
        <w:rPr>
          <w:sz w:val="21"/>
        </w:rPr>
        <w:tab/>
      </w:r>
      <w:r>
        <w:rPr>
          <w:sz w:val="21"/>
        </w:rPr>
        <w:fldChar w:fldCharType="begin"/>
      </w:r>
      <w:r>
        <w:rPr>
          <w:sz w:val="21"/>
        </w:rPr>
        <w:instrText xml:space="preserve">  </w:instrText>
      </w:r>
      <w:r>
        <w:rPr>
          <w:sz w:val="21"/>
        </w:rPr>
        <w:fldChar w:fldCharType="end"/>
      </w:r>
    </w:p>
    <w:p w14:paraId="05C491AC" w14:textId="77777777" w:rsidR="00760E90" w:rsidRDefault="00760E90">
      <w:pPr>
        <w:pStyle w:val="berschrift1"/>
      </w:pPr>
      <w:proofErr w:type="gramStart"/>
      <w:r>
        <w:t>14  Sonstiges</w:t>
      </w:r>
      <w:proofErr w:type="gramEnd"/>
    </w:p>
    <w:p w14:paraId="6115174C" w14:textId="77777777" w:rsidR="00760E90" w:rsidRDefault="00760E90">
      <w:pPr>
        <w:pStyle w:val="Text"/>
      </w:pPr>
      <w:r>
        <w:tab/>
      </w:r>
      <w:r>
        <w:fldChar w:fldCharType="begin"/>
      </w:r>
      <w:r>
        <w:instrText xml:space="preserve">  </w:instrText>
      </w:r>
      <w:r>
        <w:fldChar w:fldCharType="end"/>
      </w:r>
    </w:p>
    <w:p w14:paraId="012BB813" w14:textId="77777777" w:rsidR="00760E90" w:rsidRDefault="00760E90">
      <w:pPr>
        <w:pStyle w:val="Text"/>
      </w:pPr>
      <w:r>
        <w:tab/>
      </w:r>
      <w:r>
        <w:fldChar w:fldCharType="begin"/>
      </w:r>
      <w:r>
        <w:instrText xml:space="preserve">  </w:instrText>
      </w:r>
      <w:r>
        <w:fldChar w:fldCharType="end"/>
      </w:r>
    </w:p>
    <w:p w14:paraId="05414EE1" w14:textId="77777777" w:rsidR="00760E90" w:rsidRDefault="00760E90">
      <w:pPr>
        <w:pStyle w:val="Text"/>
      </w:pPr>
      <w:r>
        <w:tab/>
      </w:r>
      <w:r>
        <w:fldChar w:fldCharType="begin"/>
      </w:r>
      <w:r>
        <w:instrText xml:space="preserve">  </w:instrText>
      </w:r>
      <w:r>
        <w:fldChar w:fldCharType="end"/>
      </w:r>
    </w:p>
    <w:p w14:paraId="357BB407" w14:textId="77777777" w:rsidR="00760E90" w:rsidRDefault="00760E90">
      <w:pPr>
        <w:pStyle w:val="Text"/>
      </w:pPr>
    </w:p>
    <w:p w14:paraId="65B64EE9" w14:textId="77777777" w:rsidR="00760E90" w:rsidRDefault="00760E90">
      <w:pPr>
        <w:pStyle w:val="Text"/>
        <w:tabs>
          <w:tab w:val="left" w:pos="5387"/>
        </w:tabs>
      </w:pPr>
      <w:r>
        <w:fldChar w:fldCharType="begin"/>
      </w:r>
      <w:r>
        <w:instrText xml:space="preserve">  </w:instrText>
      </w:r>
      <w:r>
        <w:fldChar w:fldCharType="end"/>
      </w:r>
      <w:r>
        <w:t xml:space="preserve">, den </w:t>
      </w:r>
      <w:r>
        <w:fldChar w:fldCharType="begin"/>
      </w:r>
      <w:r>
        <w:instrText xml:space="preserve">  </w:instrText>
      </w:r>
      <w:r>
        <w:fldChar w:fldCharType="end"/>
      </w:r>
      <w:r>
        <w:tab/>
      </w:r>
      <w:r>
        <w:fldChar w:fldCharType="begin"/>
      </w:r>
      <w:r>
        <w:instrText xml:space="preserve">  </w:instrText>
      </w:r>
      <w:r>
        <w:fldChar w:fldCharType="end"/>
      </w:r>
      <w:r>
        <w:t xml:space="preserve">, den </w:t>
      </w:r>
      <w:r>
        <w:fldChar w:fldCharType="begin"/>
      </w:r>
      <w:r>
        <w:instrText xml:space="preserve">  </w:instrText>
      </w:r>
      <w:r>
        <w:fldChar w:fldCharType="end"/>
      </w:r>
    </w:p>
    <w:p w14:paraId="1DFE1D7C" w14:textId="77777777" w:rsidR="00760E90" w:rsidRDefault="00760E90">
      <w:pPr>
        <w:pStyle w:val="Text"/>
        <w:tabs>
          <w:tab w:val="left" w:pos="5387"/>
        </w:tabs>
      </w:pPr>
    </w:p>
    <w:p w14:paraId="38BDD38C" w14:textId="77777777" w:rsidR="00760E90" w:rsidRDefault="00760E90">
      <w:pPr>
        <w:pStyle w:val="Text"/>
        <w:tabs>
          <w:tab w:val="left" w:pos="5387"/>
        </w:tabs>
      </w:pPr>
      <w:r>
        <w:t>________________________________</w:t>
      </w:r>
      <w:r>
        <w:tab/>
        <w:t>________________________________</w:t>
      </w:r>
    </w:p>
    <w:p w14:paraId="65696FDC" w14:textId="77777777" w:rsidR="00760E90" w:rsidRDefault="00760E90">
      <w:pPr>
        <w:pStyle w:val="Text"/>
        <w:tabs>
          <w:tab w:val="left" w:pos="5387"/>
        </w:tabs>
      </w:pPr>
      <w:r>
        <w:t>Auftraggeber</w:t>
      </w:r>
      <w:r>
        <w:tab/>
        <w:t>Bieter</w:t>
      </w:r>
    </w:p>
    <w:sectPr w:rsidR="00760E90" w:rsidSect="003D7ED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567" w:bottom="1134" w:left="1304" w:header="709" w:footer="709" w:gutter="0"/>
      <w:paperSrc w:first="276" w:other="27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C4C6" w14:textId="77777777" w:rsidR="00D10864" w:rsidRDefault="00D10864">
      <w:r>
        <w:separator/>
      </w:r>
    </w:p>
  </w:endnote>
  <w:endnote w:type="continuationSeparator" w:id="0">
    <w:p w14:paraId="2217734C" w14:textId="77777777" w:rsidR="00D10864" w:rsidRDefault="00D1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L$)">
    <w:altName w:val="Wingdings"/>
    <w:panose1 w:val="00000000000000000000"/>
    <w:charset w:val="02"/>
    <w:family w:val="swiss"/>
    <w:notTrueType/>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1976" w14:textId="77777777" w:rsidR="003D7EDF" w:rsidRDefault="003D7E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8FD3" w14:textId="1FEAECDB" w:rsidR="00760E90" w:rsidRDefault="00760E90" w:rsidP="003D7EDF">
    <w:pPr>
      <w:pStyle w:val="Fuzeile"/>
      <w:pBdr>
        <w:top w:val="single" w:sz="4" w:space="1" w:color="auto"/>
      </w:pBdr>
      <w:tabs>
        <w:tab w:val="clear" w:pos="7371"/>
        <w:tab w:val="clear" w:pos="9639"/>
        <w:tab w:val="center" w:pos="5529"/>
        <w:tab w:val="right" w:pos="10065"/>
      </w:tabs>
    </w:pPr>
    <w:r>
      <w:sym w:font="Wingdings (L$)" w:char="F031"/>
    </w:r>
    <w:r>
      <w:t xml:space="preserve">  </w:t>
    </w:r>
    <w:fldSimple w:instr=" FILENAME  \* MERGEFORMAT ">
      <w:r>
        <w:rPr>
          <w:noProof/>
        </w:rPr>
        <w:t>VHB_A08_Vergabeverhandlungsprotokoll.doc</w:t>
      </w:r>
    </w:fldSimple>
    <w:r w:rsidR="00462204">
      <w:tab/>
      <w:t>V01</w:t>
    </w:r>
    <w:r>
      <w:tab/>
    </w:r>
    <w:r>
      <w:fldChar w:fldCharType="begin"/>
    </w:r>
    <w:r>
      <w:instrText xml:space="preserve"> PAGE  \* MERGEFORMAT </w:instrText>
    </w:r>
    <w:r>
      <w:fldChar w:fldCharType="separate"/>
    </w:r>
    <w:r w:rsidR="003D7EDF">
      <w:rPr>
        <w:noProof/>
      </w:rPr>
      <w:t>7</w:t>
    </w:r>
    <w:r>
      <w:fldChar w:fldCharType="end"/>
    </w:r>
    <w:r>
      <w:t xml:space="preserve"> / </w:t>
    </w:r>
    <w:fldSimple w:instr=" NUMPAGES  \* MERGEFORMAT ">
      <w:r w:rsidR="003D7EDF">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ED83" w14:textId="77777777" w:rsidR="00760E90" w:rsidRDefault="00760E90">
    <w:pPr>
      <w:pStyle w:val="Fuzeile"/>
      <w:pBdr>
        <w:bottom w:val="single" w:sz="12" w:space="1" w:color="auto"/>
      </w:pBdr>
      <w:jc w:val="right"/>
    </w:pPr>
  </w:p>
  <w:p w14:paraId="4B6B6C58" w14:textId="77777777" w:rsidR="00760E90" w:rsidRDefault="00760E90">
    <w:pPr>
      <w:pStyle w:val="Fuzeile"/>
      <w:tabs>
        <w:tab w:val="right" w:pos="9923"/>
        <w:tab w:val="right" w:pos="15593"/>
      </w:tabs>
    </w:pPr>
    <w:r>
      <w:sym w:font="Wingdings (L$)" w:char="F031"/>
    </w:r>
    <w:r>
      <w:t xml:space="preserve">  </w:t>
    </w:r>
    <w:fldSimple w:instr=" FILENAME  \* MERGEFORMAT ">
      <w:r>
        <w:rPr>
          <w:noProof/>
        </w:rPr>
        <w:t>VHB_A08_Vergabeverhandlungsprotokoll.doc</w:t>
      </w:r>
    </w:fldSimple>
    <w:r>
      <w:tab/>
      <w:t>Version_00_10.03.02.</w:t>
    </w:r>
    <w:r>
      <w:tab/>
    </w: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5A96" w14:textId="77777777" w:rsidR="00D10864" w:rsidRDefault="00D10864">
      <w:r>
        <w:separator/>
      </w:r>
    </w:p>
  </w:footnote>
  <w:footnote w:type="continuationSeparator" w:id="0">
    <w:p w14:paraId="420338D1" w14:textId="77777777" w:rsidR="00D10864" w:rsidRDefault="00D10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CFF7" w14:textId="77777777" w:rsidR="003D7EDF" w:rsidRDefault="003D7E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34" w:type="dxa"/>
      <w:tblBorders>
        <w:insideH w:val="single" w:sz="4" w:space="0" w:color="auto"/>
      </w:tblBorders>
      <w:tblLayout w:type="fixed"/>
      <w:tblLook w:val="01E0" w:firstRow="1" w:lastRow="1" w:firstColumn="1" w:lastColumn="1" w:noHBand="0" w:noVBand="0"/>
    </w:tblPr>
    <w:tblGrid>
      <w:gridCol w:w="4111"/>
      <w:gridCol w:w="4962"/>
      <w:gridCol w:w="1275"/>
    </w:tblGrid>
    <w:tr w:rsidR="003D7EDF" w:rsidRPr="00FD1E2B" w14:paraId="39D3A347" w14:textId="77777777" w:rsidTr="003D7EDF">
      <w:tc>
        <w:tcPr>
          <w:tcW w:w="4111" w:type="dxa"/>
          <w:shd w:val="clear" w:color="auto" w:fill="auto"/>
        </w:tcPr>
        <w:p w14:paraId="67E31D17" w14:textId="77777777" w:rsidR="003D7EDF" w:rsidRPr="008B0D48" w:rsidRDefault="003D7EDF" w:rsidP="00E97E0D">
          <w:pPr>
            <w:pStyle w:val="Kopfzeile"/>
            <w:tabs>
              <w:tab w:val="clear" w:pos="9071"/>
            </w:tabs>
            <w:ind w:left="34"/>
            <w:rPr>
              <w:b/>
              <w:sz w:val="32"/>
              <w:szCs w:val="32"/>
            </w:rPr>
          </w:pPr>
          <w:r w:rsidRPr="008B0D48">
            <w:rPr>
              <w:b/>
              <w:sz w:val="32"/>
              <w:szCs w:val="32"/>
            </w:rPr>
            <w:t>Projekthandbuch</w:t>
          </w:r>
        </w:p>
        <w:p w14:paraId="0EDFF7D1" w14:textId="77777777" w:rsidR="003D7EDF" w:rsidRPr="00FD1E2B" w:rsidRDefault="003D7EDF" w:rsidP="00E97E0D">
          <w:pPr>
            <w:pStyle w:val="Kopfzeile"/>
            <w:tabs>
              <w:tab w:val="clear" w:pos="9071"/>
            </w:tabs>
            <w:ind w:left="34"/>
            <w:rPr>
              <w:b/>
              <w:sz w:val="28"/>
              <w:szCs w:val="28"/>
            </w:rPr>
          </w:pPr>
        </w:p>
      </w:tc>
      <w:tc>
        <w:tcPr>
          <w:tcW w:w="4962" w:type="dxa"/>
          <w:shd w:val="clear" w:color="auto" w:fill="auto"/>
        </w:tcPr>
        <w:p w14:paraId="45ADCB12" w14:textId="42F45096" w:rsidR="003D7EDF" w:rsidRPr="00FD1E2B" w:rsidRDefault="003D7EDF" w:rsidP="003D7EDF">
          <w:pPr>
            <w:pStyle w:val="Fuzeile"/>
            <w:jc w:val="right"/>
            <w:rPr>
              <w:szCs w:val="16"/>
            </w:rPr>
          </w:pPr>
        </w:p>
      </w:tc>
      <w:tc>
        <w:tcPr>
          <w:tcW w:w="1275" w:type="dxa"/>
          <w:shd w:val="clear" w:color="auto" w:fill="auto"/>
        </w:tcPr>
        <w:p w14:paraId="3754587E" w14:textId="0537A652" w:rsidR="003D7EDF" w:rsidRPr="00FD1E2B" w:rsidRDefault="003D7EDF" w:rsidP="003D7EDF">
          <w:pPr>
            <w:pStyle w:val="Kopfzeile"/>
            <w:widowControl w:val="0"/>
            <w:tabs>
              <w:tab w:val="clear" w:pos="9071"/>
            </w:tabs>
            <w:spacing w:before="0" w:after="0" w:line="240" w:lineRule="auto"/>
            <w:ind w:left="0"/>
            <w:jc w:val="right"/>
            <w:rPr>
              <w:szCs w:val="16"/>
            </w:rPr>
          </w:pPr>
        </w:p>
      </w:tc>
    </w:tr>
  </w:tbl>
  <w:p w14:paraId="072BBBE7" w14:textId="77777777" w:rsidR="00760E90" w:rsidRPr="003D7EDF" w:rsidRDefault="003D7EDF" w:rsidP="003D7EDF">
    <w:pPr>
      <w:shd w:val="clear" w:color="auto" w:fill="CCCCCC"/>
      <w:spacing w:before="120"/>
      <w:ind w:left="0"/>
      <w:rPr>
        <w:b/>
        <w:sz w:val="28"/>
        <w:szCs w:val="28"/>
      </w:rPr>
    </w:pPr>
    <w:r w:rsidRPr="003D7EDF">
      <w:rPr>
        <w:b/>
        <w:sz w:val="28"/>
        <w:szCs w:val="28"/>
      </w:rPr>
      <w:t xml:space="preserve">Verhandlungsprotokoll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7016"/>
      <w:gridCol w:w="3260"/>
    </w:tblGrid>
    <w:tr w:rsidR="00760E90" w14:paraId="7D18D7EF" w14:textId="77777777">
      <w:trPr>
        <w:trHeight w:val="568"/>
      </w:trPr>
      <w:tc>
        <w:tcPr>
          <w:tcW w:w="7016" w:type="dxa"/>
        </w:tcPr>
        <w:p w14:paraId="632884F0" w14:textId="77777777" w:rsidR="00760E90" w:rsidRDefault="00760E90">
          <w:pPr>
            <w:pStyle w:val="Tabelle"/>
          </w:pPr>
        </w:p>
      </w:tc>
      <w:tc>
        <w:tcPr>
          <w:tcW w:w="3260" w:type="dxa"/>
        </w:tcPr>
        <w:p w14:paraId="2480D284" w14:textId="77777777" w:rsidR="00760E90" w:rsidRDefault="00760E90">
          <w:pPr>
            <w:pStyle w:val="Tabelle"/>
          </w:pPr>
        </w:p>
      </w:tc>
    </w:tr>
    <w:tr w:rsidR="00760E90" w14:paraId="323548B4" w14:textId="77777777">
      <w:tc>
        <w:tcPr>
          <w:tcW w:w="7016" w:type="dxa"/>
        </w:tcPr>
        <w:p w14:paraId="3D20DEB1" w14:textId="77777777" w:rsidR="00760E90" w:rsidRDefault="00760E90">
          <w:pPr>
            <w:pStyle w:val="Tabelle"/>
            <w:rPr>
              <w:b/>
              <w:sz w:val="28"/>
            </w:rPr>
          </w:pPr>
          <w:r>
            <w:rPr>
              <w:b/>
              <w:sz w:val="28"/>
            </w:rPr>
            <w:t>Verhandlungsprotokoll</w:t>
          </w:r>
        </w:p>
      </w:tc>
      <w:tc>
        <w:tcPr>
          <w:tcW w:w="3260" w:type="dxa"/>
        </w:tcPr>
        <w:p w14:paraId="310BF150" w14:textId="77777777" w:rsidR="00760E90" w:rsidRDefault="00760E90">
          <w:pPr>
            <w:pStyle w:val="Tabelle"/>
            <w:rPr>
              <w:b/>
              <w:sz w:val="28"/>
            </w:rPr>
          </w:pPr>
        </w:p>
      </w:tc>
    </w:tr>
  </w:tbl>
  <w:p w14:paraId="4132F589" w14:textId="77777777" w:rsidR="00760E90" w:rsidRDefault="00760E90">
    <w:pPr>
      <w:pStyle w:val="Tabel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D3DFF"/>
    <w:multiLevelType w:val="multilevel"/>
    <w:tmpl w:val="25C44E52"/>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1689"/>
        </w:tabs>
        <w:ind w:left="1689" w:hanging="55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1" w15:restartNumberingAfterBreak="0">
    <w:nsid w:val="1C3F608D"/>
    <w:multiLevelType w:val="multilevel"/>
    <w:tmpl w:val="AB5C6040"/>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1689"/>
        </w:tabs>
        <w:ind w:left="1689" w:hanging="55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2" w15:restartNumberingAfterBreak="0">
    <w:nsid w:val="37805E73"/>
    <w:multiLevelType w:val="hybridMultilevel"/>
    <w:tmpl w:val="4CDC2A62"/>
    <w:lvl w:ilvl="0" w:tplc="7B2A55AE">
      <w:start w:val="3"/>
      <w:numFmt w:val="lowerLetter"/>
      <w:lvlText w:val="%1)"/>
      <w:lvlJc w:val="left"/>
      <w:pPr>
        <w:tabs>
          <w:tab w:val="num" w:pos="2271"/>
        </w:tabs>
        <w:ind w:left="2271" w:hanging="570"/>
      </w:pPr>
      <w:rPr>
        <w:rFonts w:hint="default"/>
      </w:rPr>
    </w:lvl>
    <w:lvl w:ilvl="1" w:tplc="04070019" w:tentative="1">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3" w15:restartNumberingAfterBreak="0">
    <w:nsid w:val="42CB18E6"/>
    <w:multiLevelType w:val="multilevel"/>
    <w:tmpl w:val="BE8EF3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689"/>
        </w:tabs>
        <w:ind w:left="1689" w:hanging="55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4" w15:restartNumberingAfterBreak="0">
    <w:nsid w:val="6B155ED1"/>
    <w:multiLevelType w:val="hybridMultilevel"/>
    <w:tmpl w:val="1E6C9A9A"/>
    <w:lvl w:ilvl="0" w:tplc="2AD6DA6C">
      <w:start w:val="1"/>
      <w:numFmt w:val="lowerLetter"/>
      <w:lvlText w:val="%1)"/>
      <w:lvlJc w:val="left"/>
      <w:pPr>
        <w:tabs>
          <w:tab w:val="num" w:pos="2271"/>
        </w:tabs>
        <w:ind w:left="2271" w:hanging="570"/>
      </w:pPr>
      <w:rPr>
        <w:rFonts w:hint="default"/>
      </w:rPr>
    </w:lvl>
    <w:lvl w:ilvl="1" w:tplc="04070019" w:tentative="1">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num w:numId="1" w16cid:durableId="1449857492">
    <w:abstractNumId w:val="3"/>
  </w:num>
  <w:num w:numId="2" w16cid:durableId="1518888003">
    <w:abstractNumId w:val="2"/>
  </w:num>
  <w:num w:numId="3" w16cid:durableId="1441221467">
    <w:abstractNumId w:val="1"/>
  </w:num>
  <w:num w:numId="4" w16cid:durableId="1733187501">
    <w:abstractNumId w:val="4"/>
  </w:num>
  <w:num w:numId="5" w16cid:durableId="6085853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GrammaticalErrors/>
  <w:activeWritingStyle w:appName="MSWord" w:lang="de-DE"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r" w:val="01159-01"/>
    <w:docVar w:name="szBet" w:val=" 1  "/>
  </w:docVars>
  <w:rsids>
    <w:rsidRoot w:val="00BC514E"/>
    <w:rsid w:val="003D7EDF"/>
    <w:rsid w:val="00462204"/>
    <w:rsid w:val="00760E90"/>
    <w:rsid w:val="007B71DF"/>
    <w:rsid w:val="00934518"/>
    <w:rsid w:val="00BC514E"/>
    <w:rsid w:val="00D10864"/>
    <w:rsid w:val="00E97E0D"/>
    <w:rsid w:val="00EA2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467D5"/>
  <w15:chartTrackingRefBased/>
  <w15:docId w15:val="{3FD22EB3-B7AE-428E-B554-8F9918C1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after="60" w:line="280" w:lineRule="exact"/>
      <w:ind w:left="1134"/>
    </w:pPr>
    <w:rPr>
      <w:rFonts w:ascii="Arial" w:hAnsi="Arial"/>
      <w:sz w:val="22"/>
    </w:rPr>
  </w:style>
  <w:style w:type="paragraph" w:styleId="berschrift1">
    <w:name w:val="heading 1"/>
    <w:basedOn w:val="Standard"/>
    <w:next w:val="Standard"/>
    <w:qFormat/>
    <w:pPr>
      <w:spacing w:before="360" w:after="120" w:line="240" w:lineRule="auto"/>
      <w:ind w:left="0"/>
      <w:outlineLvl w:val="0"/>
    </w:pPr>
    <w:rPr>
      <w:b/>
      <w:sz w:val="28"/>
    </w:rPr>
  </w:style>
  <w:style w:type="paragraph" w:styleId="berschrift2">
    <w:name w:val="heading 2"/>
    <w:basedOn w:val="Standard"/>
    <w:next w:val="Standard"/>
    <w:qFormat/>
    <w:pPr>
      <w:spacing w:before="120"/>
      <w:ind w:left="567"/>
      <w:jc w:val="center"/>
      <w:outlineLvl w:val="1"/>
    </w:pPr>
    <w:rPr>
      <w:b/>
      <w:caps/>
      <w:spacing w:val="20"/>
      <w:sz w:val="24"/>
    </w:rPr>
  </w:style>
  <w:style w:type="paragraph" w:styleId="berschrift3">
    <w:name w:val="heading 3"/>
    <w:basedOn w:val="Standard"/>
    <w:next w:val="Standard"/>
    <w:qFormat/>
    <w:pPr>
      <w:keepNext/>
      <w:spacing w:before="120" w:line="240" w:lineRule="auto"/>
      <w:jc w:val="center"/>
      <w:outlineLvl w:val="2"/>
    </w:pPr>
    <w:rPr>
      <w:b/>
      <w:sz w:val="24"/>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jc w:val="center"/>
      <w:outlineLvl w:val="4"/>
    </w:pPr>
    <w:rPr>
      <w:b/>
      <w:sz w:val="23"/>
    </w:rPr>
  </w:style>
  <w:style w:type="paragraph" w:styleId="berschrift6">
    <w:name w:val="heading 6"/>
    <w:basedOn w:val="Standard"/>
    <w:next w:val="Standard"/>
    <w:qFormat/>
    <w:pPr>
      <w:keepNext/>
      <w:spacing w:line="360" w:lineRule="auto"/>
      <w:jc w:val="center"/>
      <w:outlineLvl w:val="5"/>
    </w:pPr>
    <w:rPr>
      <w:b/>
    </w:rPr>
  </w:style>
  <w:style w:type="paragraph" w:styleId="berschrift7">
    <w:name w:val="heading 7"/>
    <w:basedOn w:val="Standard"/>
    <w:next w:val="Standard"/>
    <w:qFormat/>
    <w:pPr>
      <w:keepNext/>
      <w:spacing w:line="360" w:lineRule="auto"/>
      <w:ind w:left="567" w:hanging="567"/>
      <w:jc w:val="center"/>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7371"/>
        <w:tab w:val="right" w:pos="9639"/>
      </w:tabs>
      <w:spacing w:before="0" w:after="0" w:line="240" w:lineRule="auto"/>
      <w:ind w:left="0"/>
    </w:pPr>
    <w:rPr>
      <w:sz w:val="16"/>
    </w:rPr>
  </w:style>
  <w:style w:type="paragraph" w:styleId="Kopfzeile">
    <w:name w:val="header"/>
    <w:basedOn w:val="Standard"/>
    <w:pPr>
      <w:tabs>
        <w:tab w:val="center" w:pos="4819"/>
        <w:tab w:val="right" w:pos="9071"/>
      </w:tabs>
    </w:pPr>
  </w:style>
  <w:style w:type="character" w:customStyle="1" w:styleId="FuzeileZchn">
    <w:name w:val="Fußzeile Zchn"/>
    <w:link w:val="Fuzeile"/>
    <w:rsid w:val="003D7EDF"/>
    <w:rPr>
      <w:rFonts w:ascii="Arial" w:hAnsi="Arial"/>
      <w:sz w:val="16"/>
      <w:lang w:val="de-DE" w:eastAsia="de-DE" w:bidi="ar-SA"/>
    </w:rPr>
  </w:style>
  <w:style w:type="paragraph" w:customStyle="1" w:styleId="Text">
    <w:name w:val="Text"/>
    <w:basedOn w:val="Standard"/>
    <w:pPr>
      <w:keepLines/>
      <w:spacing w:line="240" w:lineRule="auto"/>
      <w:ind w:left="1701" w:hanging="567"/>
    </w:pPr>
  </w:style>
  <w:style w:type="paragraph" w:customStyle="1" w:styleId="Texteinzug">
    <w:name w:val="Texteinzug"/>
    <w:basedOn w:val="Text"/>
    <w:pPr>
      <w:ind w:left="2268"/>
    </w:pPr>
  </w:style>
  <w:style w:type="paragraph" w:customStyle="1" w:styleId="Tabelle">
    <w:name w:val="Tabelle"/>
    <w:basedOn w:val="Standard"/>
    <w:pPr>
      <w:spacing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EV\DATEN\PHANTASY\MUC\Dot\PHANBLA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PHANBLAN.DOT</Template>
  <TotalTime>0</TotalTime>
  <Pages>7</Pages>
  <Words>1173</Words>
  <Characters>7396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Vorlage - Brief Orginal</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 Brief Orginal</dc:title>
  <dc:subject>MEAG wg. BV Münchner Tor, Gestaltung Bauvertrag wegen BV Münchner Tor, Gestaltung Bauvertrag</dc:subject>
  <dc:creator>.</dc:creator>
  <cp:keywords>01159-01 MEAG wg. BV Münchner Tor, Gestaltung Bauvertrag BV Münchner Tor, Gestaltung Bauvertrag</cp:keywords>
  <dc:description/>
  <cp:lastModifiedBy>Walter Volkmann</cp:lastModifiedBy>
  <cp:revision>3</cp:revision>
  <cp:lastPrinted>2003-12-18T09:04:00Z</cp:lastPrinted>
  <dcterms:created xsi:type="dcterms:W3CDTF">2021-09-15T13:51:00Z</dcterms:created>
  <dcterms:modified xsi:type="dcterms:W3CDTF">2025-12-25T21:19:00Z</dcterms:modified>
</cp:coreProperties>
</file>